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959" w:rsidRDefault="00ED2959">
      <w:pPr>
        <w:spacing w:after="120" w:line="360" w:lineRule="auto"/>
        <w:ind w:firstLineChars="0" w:firstLine="0"/>
        <w:rPr>
          <w:rFonts w:ascii="Arial" w:hAnsi="Arial" w:cs="Arial"/>
          <w:bCs/>
          <w:sz w:val="28"/>
          <w:szCs w:val="28"/>
        </w:rPr>
      </w:pPr>
    </w:p>
    <w:p w:rsidR="00ED2959" w:rsidRDefault="00FF04FA">
      <w:pPr>
        <w:spacing w:line="360" w:lineRule="auto"/>
        <w:ind w:firstLine="640"/>
        <w:jc w:val="center"/>
        <w:rPr>
          <w:color w:val="000000"/>
        </w:rPr>
      </w:pPr>
      <w:bookmarkStart w:id="0" w:name="_Toc525134786"/>
      <w:bookmarkStart w:id="1" w:name="_Toc527708219"/>
      <w:bookmarkStart w:id="2" w:name="_Toc527120202"/>
      <w:bookmarkStart w:id="3" w:name="_Toc527531642"/>
      <w:bookmarkStart w:id="4" w:name="_Toc527616316"/>
      <w:r>
        <w:rPr>
          <w:rFonts w:ascii="黑体" w:eastAsia="黑体" w:hAnsi="黑体" w:cs="宋体" w:hint="eastAsia"/>
          <w:sz w:val="32"/>
          <w:szCs w:val="32"/>
        </w:rPr>
        <w:t>国能</w:t>
      </w:r>
      <w:r>
        <w:rPr>
          <w:rFonts w:ascii="黑体" w:eastAsia="黑体" w:hAnsi="黑体" w:cs="宋体" w:hint="eastAsia"/>
          <w:sz w:val="32"/>
          <w:szCs w:val="32"/>
        </w:rPr>
        <w:t>(</w:t>
      </w:r>
      <w:r>
        <w:rPr>
          <w:rFonts w:ascii="黑体" w:eastAsia="黑体" w:hAnsi="黑体" w:cs="宋体" w:hint="eastAsia"/>
          <w:sz w:val="32"/>
          <w:szCs w:val="32"/>
        </w:rPr>
        <w:t>连江</w:t>
      </w:r>
      <w:r>
        <w:rPr>
          <w:rFonts w:ascii="黑体" w:eastAsia="黑体" w:hAnsi="黑体" w:cs="宋体" w:hint="eastAsia"/>
          <w:sz w:val="32"/>
          <w:szCs w:val="32"/>
        </w:rPr>
        <w:t>)</w:t>
      </w:r>
      <w:r>
        <w:rPr>
          <w:rFonts w:ascii="黑体" w:eastAsia="黑体" w:hAnsi="黑体" w:cs="宋体" w:hint="eastAsia"/>
          <w:sz w:val="32"/>
          <w:szCs w:val="32"/>
        </w:rPr>
        <w:t>港电有限公司环境降噪设备设施升级改造</w:t>
      </w:r>
      <w:r>
        <w:rPr>
          <w:rFonts w:ascii="黑体" w:eastAsia="黑体" w:hAnsi="黑体" w:cs="宋体" w:hint="eastAsia"/>
          <w:sz w:val="32"/>
          <w:szCs w:val="32"/>
        </w:rPr>
        <w:t>EPC</w:t>
      </w:r>
      <w:r>
        <w:rPr>
          <w:rFonts w:ascii="黑体" w:eastAsia="黑体" w:hAnsi="黑体" w:cs="宋体" w:hint="eastAsia"/>
          <w:sz w:val="32"/>
          <w:szCs w:val="32"/>
        </w:rPr>
        <w:t>工程脱硫区域降噪产品采购</w:t>
      </w:r>
    </w:p>
    <w:p w:rsidR="00ED2959" w:rsidRDefault="00ED2959">
      <w:pPr>
        <w:spacing w:line="360" w:lineRule="auto"/>
        <w:ind w:firstLine="480"/>
        <w:jc w:val="center"/>
        <w:rPr>
          <w:color w:val="000000"/>
        </w:rPr>
      </w:pPr>
    </w:p>
    <w:p w:rsidR="00ED2959" w:rsidRDefault="00ED2959">
      <w:pPr>
        <w:adjustRightInd/>
        <w:snapToGrid/>
        <w:spacing w:line="240" w:lineRule="auto"/>
        <w:ind w:firstLineChars="0" w:firstLine="0"/>
        <w:jc w:val="center"/>
        <w:rPr>
          <w:rFonts w:ascii="黑体" w:eastAsia="黑体" w:hAnsi="黑体"/>
          <w:sz w:val="44"/>
          <w:szCs w:val="22"/>
        </w:rPr>
      </w:pPr>
    </w:p>
    <w:p w:rsidR="00ED2959" w:rsidRDefault="00ED2959">
      <w:pPr>
        <w:spacing w:line="240" w:lineRule="auto"/>
        <w:ind w:firstLineChars="0" w:firstLine="0"/>
        <w:jc w:val="center"/>
        <w:rPr>
          <w:sz w:val="7"/>
        </w:rPr>
      </w:pPr>
    </w:p>
    <w:p w:rsidR="00ED2959" w:rsidRDefault="00ED2959">
      <w:pPr>
        <w:spacing w:line="240" w:lineRule="auto"/>
        <w:ind w:firstLineChars="0" w:firstLine="0"/>
        <w:jc w:val="center"/>
        <w:rPr>
          <w:rFonts w:ascii="方正小标宋简体" w:eastAsia="方正小标宋简体"/>
          <w:sz w:val="5"/>
        </w:rPr>
      </w:pPr>
    </w:p>
    <w:p w:rsidR="00ED2959" w:rsidRDefault="00FF04FA">
      <w:pPr>
        <w:adjustRightInd/>
        <w:snapToGrid/>
        <w:spacing w:line="240" w:lineRule="auto"/>
        <w:ind w:firstLineChars="0" w:firstLine="0"/>
        <w:jc w:val="center"/>
        <w:rPr>
          <w:rFonts w:ascii="黑体" w:eastAsia="黑体" w:hAnsi="黑体"/>
          <w:sz w:val="56"/>
          <w:szCs w:val="22"/>
        </w:rPr>
      </w:pPr>
      <w:r>
        <w:rPr>
          <w:rFonts w:ascii="黑体" w:eastAsia="黑体" w:hAnsi="黑体" w:hint="eastAsia"/>
          <w:sz w:val="56"/>
          <w:szCs w:val="22"/>
        </w:rPr>
        <w:t>招标文件</w:t>
      </w:r>
    </w:p>
    <w:p w:rsidR="00ED2959" w:rsidRDefault="00ED2959">
      <w:pPr>
        <w:spacing w:line="240" w:lineRule="auto"/>
        <w:ind w:firstLineChars="0" w:firstLine="0"/>
        <w:jc w:val="center"/>
        <w:rPr>
          <w:rFonts w:ascii="黑体" w:eastAsia="黑体"/>
          <w:sz w:val="44"/>
          <w:szCs w:val="44"/>
        </w:rPr>
      </w:pPr>
    </w:p>
    <w:p w:rsidR="00ED2959" w:rsidRDefault="00ED2959">
      <w:pPr>
        <w:spacing w:line="240" w:lineRule="auto"/>
        <w:ind w:firstLineChars="0" w:firstLine="0"/>
        <w:jc w:val="center"/>
        <w:rPr>
          <w:rFonts w:ascii="黑体" w:eastAsia="黑体"/>
          <w:sz w:val="44"/>
          <w:szCs w:val="44"/>
        </w:rPr>
      </w:pPr>
    </w:p>
    <w:p w:rsidR="00ED2959" w:rsidRDefault="00FF04FA">
      <w:pPr>
        <w:spacing w:line="240" w:lineRule="auto"/>
        <w:ind w:firstLineChars="0" w:firstLine="0"/>
        <w:jc w:val="center"/>
        <w:rPr>
          <w:rFonts w:ascii="黑体" w:eastAsia="楷体"/>
          <w:sz w:val="44"/>
          <w:szCs w:val="44"/>
        </w:rPr>
      </w:pPr>
      <w:bookmarkStart w:id="5" w:name="_Hlk137452339"/>
      <w:r>
        <w:rPr>
          <w:rFonts w:ascii="黑体" w:eastAsia="黑体" w:hint="eastAsia"/>
          <w:sz w:val="44"/>
          <w:szCs w:val="44"/>
        </w:rPr>
        <w:t>招标</w:t>
      </w:r>
      <w:r>
        <w:rPr>
          <w:rFonts w:ascii="黑体" w:eastAsia="黑体" w:hint="eastAsia"/>
          <w:sz w:val="44"/>
          <w:szCs w:val="44"/>
        </w:rPr>
        <w:t>编号：</w:t>
      </w:r>
      <w:r>
        <w:rPr>
          <w:rFonts w:ascii="楷体" w:eastAsia="楷体" w:hAnsi="楷体" w:hint="eastAsia"/>
          <w:sz w:val="44"/>
          <w:szCs w:val="44"/>
          <w:u w:val="single"/>
        </w:rPr>
        <w:t>BJLBS</w:t>
      </w:r>
      <w:r>
        <w:rPr>
          <w:rFonts w:ascii="楷体" w:eastAsia="楷体" w:hAnsi="楷体"/>
          <w:sz w:val="44"/>
          <w:szCs w:val="44"/>
          <w:u w:val="single"/>
        </w:rPr>
        <w:t>-202</w:t>
      </w:r>
      <w:r>
        <w:rPr>
          <w:rFonts w:ascii="楷体" w:eastAsia="楷体" w:hAnsi="楷体" w:hint="eastAsia"/>
          <w:sz w:val="44"/>
          <w:szCs w:val="44"/>
          <w:u w:val="single"/>
        </w:rPr>
        <w:t>4</w:t>
      </w:r>
      <w:r>
        <w:rPr>
          <w:rFonts w:ascii="楷体" w:eastAsia="楷体" w:hAnsi="楷体"/>
          <w:sz w:val="44"/>
          <w:szCs w:val="44"/>
          <w:u w:val="single"/>
        </w:rPr>
        <w:t>-</w:t>
      </w:r>
      <w:r>
        <w:rPr>
          <w:rFonts w:ascii="楷体" w:eastAsia="楷体" w:hAnsi="楷体" w:hint="eastAsia"/>
          <w:sz w:val="44"/>
          <w:szCs w:val="44"/>
          <w:u w:val="single"/>
        </w:rPr>
        <w:t>07</w:t>
      </w:r>
      <w:r>
        <w:rPr>
          <w:rFonts w:ascii="楷体" w:eastAsia="楷体" w:hAnsi="楷体"/>
          <w:sz w:val="44"/>
          <w:szCs w:val="44"/>
          <w:u w:val="single"/>
        </w:rPr>
        <w:t>-</w:t>
      </w:r>
      <w:bookmarkEnd w:id="5"/>
      <w:r>
        <w:rPr>
          <w:rFonts w:ascii="楷体" w:eastAsia="楷体" w:hAnsi="楷体" w:hint="eastAsia"/>
          <w:sz w:val="44"/>
          <w:szCs w:val="44"/>
          <w:u w:val="single"/>
        </w:rPr>
        <w:t>07</w:t>
      </w:r>
    </w:p>
    <w:p w:rsidR="00ED2959" w:rsidRDefault="00ED2959">
      <w:pPr>
        <w:spacing w:line="240" w:lineRule="auto"/>
        <w:ind w:firstLineChars="0" w:firstLine="0"/>
        <w:jc w:val="center"/>
        <w:rPr>
          <w:rFonts w:ascii="黑体" w:eastAsia="黑体" w:hAnsi="黑体"/>
          <w:color w:val="000000"/>
          <w:sz w:val="44"/>
          <w:szCs w:val="44"/>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jc w:val="center"/>
        <w:rPr>
          <w:color w:val="000000"/>
        </w:rPr>
      </w:pPr>
    </w:p>
    <w:p w:rsidR="00ED2959" w:rsidRDefault="00ED2959">
      <w:pPr>
        <w:spacing w:line="400" w:lineRule="exact"/>
        <w:ind w:firstLineChars="0" w:firstLine="0"/>
        <w:rPr>
          <w:color w:val="000000"/>
        </w:rPr>
      </w:pPr>
    </w:p>
    <w:tbl>
      <w:tblPr>
        <w:tblW w:w="7246" w:type="dxa"/>
        <w:jc w:val="center"/>
        <w:tblLayout w:type="fixed"/>
        <w:tblLook w:val="04A0" w:firstRow="1" w:lastRow="0" w:firstColumn="1" w:lastColumn="0" w:noHBand="0" w:noVBand="1"/>
      </w:tblPr>
      <w:tblGrid>
        <w:gridCol w:w="1995"/>
        <w:gridCol w:w="236"/>
        <w:gridCol w:w="5015"/>
      </w:tblGrid>
      <w:tr w:rsidR="00ED2959">
        <w:trPr>
          <w:trHeight w:val="603"/>
          <w:jc w:val="center"/>
        </w:trPr>
        <w:tc>
          <w:tcPr>
            <w:tcW w:w="1995" w:type="dxa"/>
            <w:vAlign w:val="center"/>
          </w:tcPr>
          <w:p w:rsidR="00ED2959" w:rsidRDefault="00FF04FA">
            <w:pPr>
              <w:spacing w:line="0" w:lineRule="atLeast"/>
              <w:ind w:firstLineChars="0" w:firstLine="0"/>
              <w:jc w:val="distribute"/>
              <w:rPr>
                <w:rFonts w:ascii="黑体" w:eastAsia="黑体" w:hAnsi="黑体" w:cs="楷体_GB2312"/>
                <w:sz w:val="32"/>
                <w:szCs w:val="32"/>
              </w:rPr>
            </w:pPr>
            <w:r>
              <w:rPr>
                <w:rFonts w:ascii="黑体" w:eastAsia="黑体" w:hAnsi="黑体" w:cs="楷体_GB2312" w:hint="eastAsia"/>
                <w:sz w:val="32"/>
                <w:szCs w:val="32"/>
              </w:rPr>
              <w:t>招标人</w:t>
            </w:r>
          </w:p>
        </w:tc>
        <w:tc>
          <w:tcPr>
            <w:tcW w:w="236" w:type="dxa"/>
            <w:vAlign w:val="center"/>
          </w:tcPr>
          <w:p w:rsidR="00ED2959" w:rsidRDefault="00FF04FA">
            <w:pPr>
              <w:spacing w:line="0" w:lineRule="atLeast"/>
              <w:ind w:firstLineChars="0" w:firstLine="0"/>
              <w:jc w:val="distribute"/>
              <w:rPr>
                <w:rFonts w:ascii="黑体" w:eastAsia="黑体" w:hAnsi="黑体" w:cs="楷体_GB2312"/>
                <w:sz w:val="32"/>
                <w:szCs w:val="32"/>
              </w:rPr>
            </w:pPr>
            <w:r>
              <w:rPr>
                <w:rFonts w:ascii="黑体" w:eastAsia="黑体" w:hAnsi="黑体" w:cs="楷体_GB2312" w:hint="eastAsia"/>
                <w:sz w:val="32"/>
                <w:szCs w:val="32"/>
              </w:rPr>
              <w:t>：</w:t>
            </w:r>
          </w:p>
        </w:tc>
        <w:tc>
          <w:tcPr>
            <w:tcW w:w="5015" w:type="dxa"/>
            <w:vAlign w:val="center"/>
          </w:tcPr>
          <w:p w:rsidR="00ED2959" w:rsidRDefault="00FF04FA">
            <w:pPr>
              <w:spacing w:line="0" w:lineRule="atLeast"/>
              <w:ind w:firstLineChars="0" w:firstLine="0"/>
              <w:rPr>
                <w:rFonts w:ascii="黑体" w:eastAsia="黑体" w:hAnsi="黑体" w:cs="楷体_GB2312"/>
                <w:sz w:val="32"/>
                <w:szCs w:val="32"/>
                <w:u w:val="single"/>
              </w:rPr>
            </w:pPr>
            <w:r>
              <w:rPr>
                <w:rFonts w:ascii="楷体" w:eastAsia="楷体" w:hAnsi="楷体" w:hint="eastAsia"/>
                <w:sz w:val="28"/>
                <w:szCs w:val="28"/>
                <w:u w:val="single"/>
              </w:rPr>
              <w:t xml:space="preserve">  </w:t>
            </w:r>
            <w:r>
              <w:rPr>
                <w:rFonts w:ascii="黑体" w:eastAsia="黑体" w:hAnsi="黑体" w:cs="楷体_GB2312" w:hint="eastAsia"/>
                <w:sz w:val="28"/>
                <w:szCs w:val="28"/>
                <w:u w:val="single"/>
              </w:rPr>
              <w:t>北京市劳保所科技发展有限责任公司</w:t>
            </w:r>
            <w:r>
              <w:rPr>
                <w:rFonts w:ascii="楷体" w:eastAsia="楷体" w:hAnsi="楷体" w:hint="eastAsia"/>
                <w:sz w:val="28"/>
                <w:szCs w:val="28"/>
                <w:u w:val="single"/>
              </w:rPr>
              <w:t xml:space="preserve">                         </w:t>
            </w:r>
            <w:r>
              <w:rPr>
                <w:rFonts w:ascii="楷体" w:eastAsia="楷体" w:hAnsi="楷体"/>
                <w:sz w:val="28"/>
                <w:szCs w:val="28"/>
                <w:u w:val="single"/>
              </w:rPr>
              <w:t xml:space="preserve">     </w:t>
            </w:r>
            <w:r>
              <w:rPr>
                <w:rFonts w:ascii="楷体" w:eastAsia="楷体" w:hAnsi="楷体" w:hint="eastAsia"/>
                <w:sz w:val="28"/>
                <w:szCs w:val="28"/>
                <w:u w:val="single"/>
              </w:rPr>
              <w:t xml:space="preserve"> </w:t>
            </w:r>
          </w:p>
        </w:tc>
      </w:tr>
      <w:tr w:rsidR="00ED2959">
        <w:trPr>
          <w:trHeight w:val="603"/>
          <w:jc w:val="center"/>
        </w:trPr>
        <w:tc>
          <w:tcPr>
            <w:tcW w:w="1995" w:type="dxa"/>
            <w:vAlign w:val="center"/>
          </w:tcPr>
          <w:p w:rsidR="00ED2959" w:rsidRDefault="00ED2959">
            <w:pPr>
              <w:ind w:firstLineChars="0" w:firstLine="0"/>
              <w:jc w:val="distribute"/>
              <w:rPr>
                <w:rFonts w:ascii="黑体" w:eastAsia="黑体" w:hAnsi="黑体"/>
                <w:sz w:val="28"/>
              </w:rPr>
            </w:pPr>
          </w:p>
          <w:p w:rsidR="00ED2959" w:rsidRDefault="00FF04FA">
            <w:pPr>
              <w:ind w:firstLineChars="0" w:firstLine="0"/>
              <w:jc w:val="distribute"/>
              <w:rPr>
                <w:rFonts w:ascii="黑体" w:eastAsia="黑体" w:hAnsi="黑体"/>
                <w:spacing w:val="-20"/>
                <w:sz w:val="32"/>
                <w:szCs w:val="32"/>
              </w:rPr>
            </w:pPr>
            <w:r>
              <w:rPr>
                <w:rFonts w:ascii="黑体" w:eastAsia="黑体" w:hAnsi="黑体" w:hint="eastAsia"/>
                <w:sz w:val="28"/>
              </w:rPr>
              <w:t>日</w:t>
            </w:r>
            <w:r>
              <w:rPr>
                <w:rFonts w:ascii="黑体" w:eastAsia="黑体" w:hAnsi="黑体" w:hint="eastAsia"/>
                <w:sz w:val="28"/>
              </w:rPr>
              <w:t xml:space="preserve">      </w:t>
            </w:r>
            <w:r>
              <w:rPr>
                <w:rFonts w:ascii="黑体" w:eastAsia="黑体" w:hAnsi="黑体" w:hint="eastAsia"/>
                <w:sz w:val="28"/>
              </w:rPr>
              <w:t>期</w:t>
            </w:r>
          </w:p>
        </w:tc>
        <w:tc>
          <w:tcPr>
            <w:tcW w:w="236" w:type="dxa"/>
            <w:vAlign w:val="center"/>
          </w:tcPr>
          <w:p w:rsidR="00ED2959" w:rsidRDefault="00ED2959">
            <w:pPr>
              <w:ind w:firstLineChars="0" w:firstLine="0"/>
              <w:jc w:val="distribute"/>
              <w:rPr>
                <w:rFonts w:ascii="黑体" w:eastAsia="黑体" w:hAnsi="黑体"/>
                <w:sz w:val="28"/>
              </w:rPr>
            </w:pPr>
          </w:p>
          <w:p w:rsidR="00ED2959" w:rsidRDefault="00FF04FA">
            <w:pPr>
              <w:ind w:firstLineChars="0" w:firstLine="0"/>
              <w:jc w:val="distribute"/>
              <w:rPr>
                <w:rFonts w:ascii="黑体" w:eastAsia="黑体" w:hAnsi="黑体"/>
                <w:sz w:val="32"/>
                <w:szCs w:val="32"/>
              </w:rPr>
            </w:pPr>
            <w:r>
              <w:rPr>
                <w:rFonts w:ascii="黑体" w:eastAsia="黑体" w:hAnsi="黑体" w:hint="eastAsia"/>
                <w:sz w:val="28"/>
              </w:rPr>
              <w:t>：</w:t>
            </w:r>
          </w:p>
        </w:tc>
        <w:tc>
          <w:tcPr>
            <w:tcW w:w="5015" w:type="dxa"/>
            <w:vAlign w:val="center"/>
          </w:tcPr>
          <w:p w:rsidR="00ED2959" w:rsidRDefault="00ED2959">
            <w:pPr>
              <w:spacing w:line="0" w:lineRule="atLeast"/>
              <w:ind w:firstLineChars="0" w:firstLine="0"/>
              <w:rPr>
                <w:rFonts w:ascii="楷体" w:eastAsia="楷体" w:hAnsi="楷体"/>
                <w:sz w:val="28"/>
                <w:szCs w:val="28"/>
                <w:u w:val="single"/>
              </w:rPr>
            </w:pPr>
          </w:p>
          <w:p w:rsidR="00ED2959" w:rsidRDefault="00FF04FA">
            <w:pPr>
              <w:spacing w:line="0" w:lineRule="atLeast"/>
              <w:ind w:firstLineChars="0" w:firstLine="0"/>
              <w:rPr>
                <w:rFonts w:ascii="黑体" w:eastAsia="黑体" w:hAnsi="黑体" w:cs="楷体_GB2312"/>
                <w:sz w:val="32"/>
                <w:szCs w:val="32"/>
                <w:u w:val="single"/>
              </w:rPr>
            </w:pPr>
            <w:r>
              <w:rPr>
                <w:rFonts w:ascii="楷体" w:eastAsia="楷体" w:hAnsi="楷体" w:hint="eastAsia"/>
                <w:sz w:val="28"/>
                <w:szCs w:val="28"/>
                <w:u w:val="single"/>
              </w:rPr>
              <w:t xml:space="preserve">   </w:t>
            </w:r>
            <w:r>
              <w:rPr>
                <w:rFonts w:ascii="楷体" w:eastAsia="楷体" w:hAnsi="楷体"/>
                <w:sz w:val="28"/>
                <w:szCs w:val="28"/>
                <w:u w:val="single"/>
              </w:rPr>
              <w:t>202</w:t>
            </w:r>
            <w:r>
              <w:rPr>
                <w:rFonts w:ascii="楷体" w:eastAsia="楷体" w:hAnsi="楷体" w:hint="eastAsia"/>
                <w:sz w:val="28"/>
                <w:szCs w:val="28"/>
                <w:u w:val="single"/>
              </w:rPr>
              <w:t>4</w:t>
            </w:r>
            <w:r>
              <w:rPr>
                <w:rFonts w:ascii="楷体" w:eastAsia="楷体" w:hAnsi="楷体" w:hint="eastAsia"/>
                <w:sz w:val="28"/>
                <w:szCs w:val="28"/>
                <w:u w:val="single"/>
              </w:rPr>
              <w:t>年</w:t>
            </w:r>
            <w:r>
              <w:rPr>
                <w:rFonts w:ascii="楷体" w:eastAsia="楷体" w:hAnsi="楷体" w:hint="eastAsia"/>
                <w:sz w:val="28"/>
                <w:szCs w:val="28"/>
                <w:u w:val="single"/>
              </w:rPr>
              <w:t>07</w:t>
            </w:r>
            <w:r>
              <w:rPr>
                <w:rFonts w:ascii="楷体" w:eastAsia="楷体" w:hAnsi="楷体" w:hint="eastAsia"/>
                <w:sz w:val="28"/>
                <w:szCs w:val="28"/>
                <w:u w:val="single"/>
              </w:rPr>
              <w:t>月</w:t>
            </w:r>
            <w:r>
              <w:rPr>
                <w:rFonts w:ascii="楷体" w:eastAsia="楷体" w:hAnsi="楷体" w:hint="eastAsia"/>
                <w:sz w:val="28"/>
                <w:szCs w:val="28"/>
                <w:u w:val="single"/>
              </w:rPr>
              <w:t>23</w:t>
            </w:r>
            <w:r>
              <w:rPr>
                <w:rFonts w:ascii="楷体" w:eastAsia="楷体" w:hAnsi="楷体" w:hint="eastAsia"/>
                <w:sz w:val="28"/>
                <w:szCs w:val="28"/>
                <w:u w:val="single"/>
              </w:rPr>
              <w:t>日</w:t>
            </w:r>
            <w:r>
              <w:rPr>
                <w:rFonts w:ascii="楷体" w:eastAsia="楷体" w:hAnsi="楷体" w:hint="eastAsia"/>
                <w:sz w:val="28"/>
                <w:szCs w:val="28"/>
                <w:u w:val="single"/>
              </w:rPr>
              <w:t xml:space="preserve">                 </w:t>
            </w:r>
            <w:r>
              <w:rPr>
                <w:rFonts w:ascii="楷体" w:eastAsia="楷体" w:hAnsi="楷体"/>
                <w:sz w:val="28"/>
                <w:szCs w:val="28"/>
                <w:u w:val="single"/>
              </w:rPr>
              <w:t xml:space="preserve">     </w:t>
            </w:r>
            <w:r>
              <w:rPr>
                <w:rFonts w:ascii="楷体" w:eastAsia="楷体" w:hAnsi="楷体" w:hint="eastAsia"/>
                <w:sz w:val="28"/>
                <w:szCs w:val="28"/>
                <w:u w:val="single"/>
              </w:rPr>
              <w:t xml:space="preserve">  </w:t>
            </w:r>
          </w:p>
        </w:tc>
      </w:tr>
      <w:bookmarkEnd w:id="0"/>
      <w:bookmarkEnd w:id="1"/>
      <w:bookmarkEnd w:id="2"/>
      <w:bookmarkEnd w:id="3"/>
      <w:bookmarkEnd w:id="4"/>
    </w:tbl>
    <w:p w:rsidR="00ED2959" w:rsidRDefault="00ED2959">
      <w:pPr>
        <w:ind w:firstLine="480"/>
        <w:rPr>
          <w:rFonts w:ascii="宋体" w:hAnsi="宋体"/>
        </w:rPr>
      </w:pPr>
    </w:p>
    <w:p w:rsidR="00ED2959" w:rsidRDefault="00ED2959">
      <w:pPr>
        <w:ind w:firstLine="480"/>
        <w:rPr>
          <w:rFonts w:ascii="宋体" w:hAnsi="宋体"/>
        </w:rPr>
      </w:pPr>
    </w:p>
    <w:p w:rsidR="00ED2959" w:rsidRDefault="00FF04FA">
      <w:pPr>
        <w:spacing w:line="360" w:lineRule="auto"/>
        <w:ind w:firstLineChars="0" w:firstLine="0"/>
        <w:jc w:val="center"/>
        <w:rPr>
          <w:rFonts w:ascii="黑体" w:eastAsia="黑体"/>
          <w:sz w:val="36"/>
          <w:szCs w:val="32"/>
        </w:rPr>
      </w:pPr>
      <w:r>
        <w:rPr>
          <w:lang w:val="zh-CN"/>
        </w:rPr>
        <w:br w:type="page"/>
      </w:r>
      <w:r>
        <w:rPr>
          <w:rFonts w:ascii="黑体" w:eastAsia="黑体"/>
          <w:sz w:val="36"/>
          <w:szCs w:val="32"/>
        </w:rPr>
        <w:lastRenderedPageBreak/>
        <w:t>目</w:t>
      </w:r>
      <w:r>
        <w:rPr>
          <w:rFonts w:ascii="黑体" w:eastAsia="黑体"/>
          <w:sz w:val="36"/>
          <w:szCs w:val="32"/>
        </w:rPr>
        <w:t xml:space="preserve"> </w:t>
      </w:r>
      <w:r>
        <w:rPr>
          <w:rFonts w:ascii="黑体" w:eastAsia="黑体"/>
          <w:sz w:val="36"/>
          <w:szCs w:val="32"/>
        </w:rPr>
        <w:t>录</w:t>
      </w:r>
    </w:p>
    <w:p w:rsidR="00ED2959" w:rsidRDefault="00FF04FA">
      <w:pPr>
        <w:pStyle w:val="11"/>
        <w:ind w:firstLine="442"/>
        <w:rPr>
          <w:rFonts w:asciiTheme="minorHAnsi" w:eastAsiaTheme="minorEastAsia" w:hAnsiTheme="minorHAnsi" w:cstheme="minorBidi"/>
          <w:sz w:val="21"/>
          <w:szCs w:val="22"/>
          <w14:ligatures w14:val="standardContextual"/>
        </w:rPr>
      </w:pPr>
      <w:r>
        <w:rPr>
          <w:rFonts w:ascii="宋体" w:hAnsi="宋体" w:cs="Arial"/>
          <w:b/>
          <w:sz w:val="22"/>
          <w:szCs w:val="22"/>
        </w:rPr>
        <w:fldChar w:fldCharType="begin"/>
      </w:r>
      <w:r>
        <w:rPr>
          <w:rFonts w:ascii="宋体" w:hAnsi="宋体" w:cs="Arial"/>
          <w:sz w:val="22"/>
          <w:szCs w:val="22"/>
        </w:rPr>
        <w:instrText xml:space="preserve"> TOC \o "1-3" \h \z </w:instrText>
      </w:r>
      <w:r>
        <w:rPr>
          <w:rFonts w:ascii="宋体" w:hAnsi="宋体" w:cs="Arial"/>
          <w:b/>
          <w:sz w:val="22"/>
          <w:szCs w:val="22"/>
        </w:rPr>
        <w:fldChar w:fldCharType="separate"/>
      </w:r>
      <w:hyperlink w:anchor="_Toc137450654" w:history="1">
        <w:r>
          <w:rPr>
            <w:rStyle w:val="afd"/>
          </w:rPr>
          <w:t>第一章</w:t>
        </w:r>
        <w:r>
          <w:rPr>
            <w:rStyle w:val="afd"/>
          </w:rPr>
          <w:t xml:space="preserve"> </w:t>
        </w:r>
        <w:r>
          <w:rPr>
            <w:rStyle w:val="afd"/>
          </w:rPr>
          <w:t>招标公告</w:t>
        </w:r>
        <w:r>
          <w:tab/>
        </w:r>
        <w:r>
          <w:fldChar w:fldCharType="begin"/>
        </w:r>
        <w:r>
          <w:instrText xml:space="preserve"> PAGEREF _Toc137450654 \h </w:instrText>
        </w:r>
        <w:r>
          <w:fldChar w:fldCharType="separate"/>
        </w:r>
        <w:r>
          <w:t>3</w:t>
        </w:r>
        <w:r>
          <w:fldChar w:fldCharType="end"/>
        </w:r>
      </w:hyperlink>
    </w:p>
    <w:p w:rsidR="00ED2959" w:rsidRDefault="00FF04FA">
      <w:pPr>
        <w:pStyle w:val="11"/>
        <w:ind w:firstLine="480"/>
        <w:rPr>
          <w:rFonts w:asciiTheme="minorHAnsi" w:eastAsiaTheme="minorEastAsia" w:hAnsiTheme="minorHAnsi" w:cstheme="minorBidi"/>
          <w:sz w:val="21"/>
          <w:szCs w:val="22"/>
          <w14:ligatures w14:val="standardContextual"/>
        </w:rPr>
      </w:pPr>
      <w:hyperlink w:anchor="_Toc137450655" w:history="1">
        <w:r>
          <w:rPr>
            <w:rStyle w:val="afd"/>
          </w:rPr>
          <w:t>第二章</w:t>
        </w:r>
        <w:r>
          <w:rPr>
            <w:rStyle w:val="afd"/>
          </w:rPr>
          <w:t xml:space="preserve"> </w:t>
        </w:r>
        <w:r>
          <w:rPr>
            <w:rStyle w:val="afd"/>
          </w:rPr>
          <w:t>供应商须知及前附表</w:t>
        </w:r>
        <w:r>
          <w:tab/>
        </w:r>
        <w:r>
          <w:fldChar w:fldCharType="begin"/>
        </w:r>
        <w:r>
          <w:instrText xml:space="preserve"> PAGEREF _Toc137450655 \h </w:instrText>
        </w:r>
        <w:r>
          <w:fldChar w:fldCharType="separate"/>
        </w:r>
        <w:r>
          <w:t>4</w:t>
        </w:r>
        <w:r>
          <w:fldChar w:fldCharType="end"/>
        </w:r>
      </w:hyperlink>
    </w:p>
    <w:p w:rsidR="00ED2959" w:rsidRDefault="00FF04FA">
      <w:pPr>
        <w:pStyle w:val="11"/>
        <w:ind w:firstLine="480"/>
        <w:rPr>
          <w:rFonts w:asciiTheme="minorHAnsi" w:eastAsiaTheme="minorEastAsia" w:hAnsiTheme="minorHAnsi" w:cstheme="minorBidi"/>
          <w:sz w:val="21"/>
          <w:szCs w:val="22"/>
          <w14:ligatures w14:val="standardContextual"/>
        </w:rPr>
      </w:pPr>
      <w:hyperlink w:anchor="_Toc137450656" w:history="1">
        <w:r>
          <w:rPr>
            <w:rStyle w:val="afd"/>
          </w:rPr>
          <w:t>第三章</w:t>
        </w:r>
        <w:r>
          <w:rPr>
            <w:rStyle w:val="afd"/>
          </w:rPr>
          <w:t xml:space="preserve"> </w:t>
        </w:r>
        <w:r>
          <w:rPr>
            <w:rStyle w:val="afd"/>
          </w:rPr>
          <w:t>评审办法</w:t>
        </w:r>
        <w:r>
          <w:tab/>
        </w:r>
        <w:r>
          <w:fldChar w:fldCharType="begin"/>
        </w:r>
        <w:r>
          <w:instrText xml:space="preserve"> PAGEREF _Toc137450656 \h </w:instrText>
        </w:r>
        <w:r>
          <w:fldChar w:fldCharType="separate"/>
        </w:r>
        <w:r>
          <w:t>7</w:t>
        </w:r>
        <w:r>
          <w:fldChar w:fldCharType="end"/>
        </w:r>
      </w:hyperlink>
    </w:p>
    <w:p w:rsidR="00ED2959" w:rsidRDefault="00FF04FA">
      <w:pPr>
        <w:pStyle w:val="11"/>
        <w:ind w:firstLine="480"/>
        <w:rPr>
          <w:rFonts w:asciiTheme="minorHAnsi" w:eastAsiaTheme="minorEastAsia" w:hAnsiTheme="minorHAnsi" w:cstheme="minorBidi"/>
          <w:sz w:val="21"/>
          <w:szCs w:val="22"/>
          <w14:ligatures w14:val="standardContextual"/>
        </w:rPr>
      </w:pPr>
      <w:hyperlink w:anchor="_Toc137450657" w:history="1">
        <w:r>
          <w:rPr>
            <w:rStyle w:val="afd"/>
          </w:rPr>
          <w:t>第四章</w:t>
        </w:r>
        <w:r>
          <w:rPr>
            <w:rStyle w:val="afd"/>
          </w:rPr>
          <w:t xml:space="preserve"> </w:t>
        </w:r>
        <w:r>
          <w:rPr>
            <w:rStyle w:val="afd"/>
          </w:rPr>
          <w:t>招标文件格式</w:t>
        </w:r>
        <w:r>
          <w:tab/>
        </w:r>
        <w:r>
          <w:fldChar w:fldCharType="begin"/>
        </w:r>
        <w:r>
          <w:instrText xml:space="preserve"> PAGEREF _Toc137450657 \h </w:instrText>
        </w:r>
        <w:r>
          <w:fldChar w:fldCharType="separate"/>
        </w:r>
        <w:r>
          <w:t>9</w:t>
        </w:r>
        <w:r>
          <w:fldChar w:fldCharType="end"/>
        </w:r>
      </w:hyperlink>
    </w:p>
    <w:p w:rsidR="00ED2959" w:rsidRDefault="00FF04FA">
      <w:pPr>
        <w:adjustRightInd/>
        <w:snapToGrid/>
        <w:spacing w:line="360" w:lineRule="auto"/>
        <w:ind w:firstLineChars="0"/>
        <w:rPr>
          <w:rFonts w:ascii="宋体" w:hAnsi="宋体" w:cs="Arial"/>
          <w:bCs/>
          <w:caps/>
          <w:sz w:val="22"/>
          <w:szCs w:val="22"/>
        </w:rPr>
      </w:pPr>
      <w:r>
        <w:rPr>
          <w:rFonts w:ascii="宋体" w:hAnsi="宋体" w:cs="Arial"/>
          <w:bCs/>
          <w:caps/>
          <w:sz w:val="22"/>
          <w:szCs w:val="22"/>
        </w:rPr>
        <w:fldChar w:fldCharType="end"/>
      </w:r>
      <w:bookmarkStart w:id="6" w:name="_Toc527045600"/>
      <w:bookmarkStart w:id="7" w:name="_Toc527120203"/>
      <w:bookmarkStart w:id="8" w:name="_Toc233104896"/>
    </w:p>
    <w:p w:rsidR="00ED2959" w:rsidRDefault="00FF04FA">
      <w:pPr>
        <w:spacing w:line="276" w:lineRule="auto"/>
        <w:ind w:left="284" w:firstLineChars="0"/>
        <w:jc w:val="left"/>
        <w:rPr>
          <w:sz w:val="10"/>
          <w:szCs w:val="10"/>
        </w:rPr>
      </w:pPr>
      <w:r>
        <w:rPr>
          <w:rFonts w:ascii="宋体" w:hAnsi="宋体" w:cs="Arial"/>
          <w:bCs/>
          <w:caps/>
          <w:sz w:val="22"/>
          <w:szCs w:val="22"/>
        </w:rPr>
        <w:br w:type="page"/>
      </w:r>
    </w:p>
    <w:p w:rsidR="00ED2959" w:rsidRDefault="00FF04FA">
      <w:pPr>
        <w:pStyle w:val="af5"/>
        <w:spacing w:before="120"/>
      </w:pPr>
      <w:bookmarkStart w:id="9" w:name="_Toc47261864"/>
      <w:bookmarkStart w:id="10" w:name="_Toc47418710"/>
      <w:bookmarkStart w:id="11" w:name="_Toc49019215"/>
      <w:bookmarkStart w:id="12" w:name="_Toc47262048"/>
      <w:bookmarkStart w:id="13" w:name="_Toc48791214"/>
      <w:bookmarkStart w:id="14" w:name="_Toc48995830"/>
      <w:bookmarkStart w:id="15" w:name="_Toc47261669"/>
      <w:bookmarkStart w:id="16" w:name="_Toc47261049"/>
      <w:bookmarkStart w:id="17" w:name="_Toc47418917"/>
      <w:bookmarkStart w:id="18" w:name="_Toc47418234"/>
      <w:bookmarkStart w:id="19" w:name="_Toc137450654"/>
      <w:bookmarkEnd w:id="6"/>
      <w:bookmarkEnd w:id="7"/>
      <w:bookmarkEnd w:id="8"/>
      <w:r>
        <w:lastRenderedPageBreak/>
        <w:t>第一章</w:t>
      </w:r>
      <w:bookmarkEnd w:id="9"/>
      <w:bookmarkEnd w:id="10"/>
      <w:bookmarkEnd w:id="11"/>
      <w:bookmarkEnd w:id="12"/>
      <w:bookmarkEnd w:id="13"/>
      <w:bookmarkEnd w:id="14"/>
      <w:bookmarkEnd w:id="15"/>
      <w:bookmarkEnd w:id="16"/>
      <w:bookmarkEnd w:id="17"/>
      <w:bookmarkEnd w:id="18"/>
      <w:r>
        <w:t xml:space="preserve"> </w:t>
      </w:r>
      <w:r>
        <w:rPr>
          <w:rFonts w:hint="eastAsia"/>
        </w:rPr>
        <w:t>招标公告</w:t>
      </w:r>
      <w:bookmarkEnd w:id="19"/>
    </w:p>
    <w:p w:rsidR="00ED2959" w:rsidRDefault="00FF04FA">
      <w:pPr>
        <w:adjustRightInd/>
        <w:snapToGrid/>
        <w:spacing w:line="360" w:lineRule="auto"/>
        <w:ind w:firstLineChars="0" w:firstLine="0"/>
        <w:jc w:val="center"/>
        <w:rPr>
          <w:rFonts w:eastAsia="黑体"/>
          <w:color w:val="000000"/>
          <w:sz w:val="28"/>
        </w:rPr>
      </w:pPr>
      <w:bookmarkStart w:id="20" w:name="_Toc361508574"/>
      <w:bookmarkStart w:id="21" w:name="_Toc352691465"/>
      <w:bookmarkStart w:id="22" w:name="_Toc384308199"/>
      <w:bookmarkStart w:id="23" w:name="_Toc369531507"/>
      <w:bookmarkStart w:id="24" w:name="_Toc18885"/>
      <w:bookmarkStart w:id="25" w:name="_Toc361508575"/>
      <w:bookmarkStart w:id="26" w:name="_Toc384308200"/>
      <w:bookmarkEnd w:id="20"/>
      <w:bookmarkEnd w:id="21"/>
      <w:bookmarkEnd w:id="22"/>
      <w:bookmarkEnd w:id="23"/>
      <w:bookmarkEnd w:id="24"/>
      <w:r>
        <w:rPr>
          <w:rFonts w:ascii="黑体" w:eastAsia="黑体" w:hAnsi="黑体" w:hint="eastAsia"/>
          <w:sz w:val="28"/>
          <w:szCs w:val="28"/>
          <w:u w:val="single"/>
        </w:rPr>
        <w:t>国能</w:t>
      </w:r>
      <w:r>
        <w:rPr>
          <w:rFonts w:ascii="黑体" w:eastAsia="黑体" w:hAnsi="黑体" w:hint="eastAsia"/>
          <w:sz w:val="28"/>
          <w:szCs w:val="28"/>
          <w:u w:val="single"/>
        </w:rPr>
        <w:t>(</w:t>
      </w:r>
      <w:r>
        <w:rPr>
          <w:rFonts w:ascii="黑体" w:eastAsia="黑体" w:hAnsi="黑体" w:hint="eastAsia"/>
          <w:sz w:val="28"/>
          <w:szCs w:val="28"/>
          <w:u w:val="single"/>
        </w:rPr>
        <w:t>连江</w:t>
      </w:r>
      <w:r>
        <w:rPr>
          <w:rFonts w:ascii="黑体" w:eastAsia="黑体" w:hAnsi="黑体" w:hint="eastAsia"/>
          <w:sz w:val="28"/>
          <w:szCs w:val="28"/>
          <w:u w:val="single"/>
        </w:rPr>
        <w:t>)</w:t>
      </w:r>
      <w:r>
        <w:rPr>
          <w:rFonts w:ascii="黑体" w:eastAsia="黑体" w:hAnsi="黑体" w:hint="eastAsia"/>
          <w:sz w:val="28"/>
          <w:szCs w:val="28"/>
          <w:u w:val="single"/>
        </w:rPr>
        <w:t>港电有限公司环境降噪设备设施升级改造</w:t>
      </w:r>
      <w:r>
        <w:rPr>
          <w:rFonts w:ascii="黑体" w:eastAsia="黑体" w:hAnsi="黑体" w:hint="eastAsia"/>
          <w:sz w:val="28"/>
          <w:szCs w:val="28"/>
          <w:u w:val="single"/>
        </w:rPr>
        <w:t>EPC</w:t>
      </w:r>
      <w:r>
        <w:rPr>
          <w:rFonts w:ascii="黑体" w:eastAsia="黑体" w:hAnsi="黑体" w:hint="eastAsia"/>
          <w:sz w:val="28"/>
          <w:szCs w:val="28"/>
          <w:u w:val="single"/>
        </w:rPr>
        <w:t>工程脱硫区域降噪产品采购</w:t>
      </w:r>
      <w:r>
        <w:rPr>
          <w:rFonts w:eastAsia="黑体" w:hint="eastAsia"/>
          <w:sz w:val="28"/>
        </w:rPr>
        <w:t>招标</w:t>
      </w:r>
      <w:r>
        <w:rPr>
          <w:rFonts w:eastAsia="黑体"/>
          <w:sz w:val="28"/>
        </w:rPr>
        <w:t>公</w:t>
      </w:r>
      <w:r>
        <w:rPr>
          <w:rFonts w:eastAsia="黑体"/>
          <w:color w:val="000000"/>
          <w:sz w:val="28"/>
        </w:rPr>
        <w:t>告</w:t>
      </w:r>
    </w:p>
    <w:p w:rsidR="00ED2959" w:rsidRDefault="00FF04FA">
      <w:pPr>
        <w:adjustRightInd/>
        <w:snapToGrid/>
        <w:spacing w:line="360" w:lineRule="auto"/>
        <w:ind w:firstLine="560"/>
        <w:jc w:val="center"/>
        <w:rPr>
          <w:rFonts w:eastAsia="黑体"/>
          <w:color w:val="000000"/>
          <w:sz w:val="28"/>
        </w:rPr>
      </w:pPr>
      <w:r>
        <w:rPr>
          <w:rFonts w:eastAsia="黑体" w:hint="eastAsia"/>
          <w:color w:val="000000"/>
          <w:sz w:val="28"/>
        </w:rPr>
        <w:t>（招标编号</w:t>
      </w:r>
      <w:r>
        <w:rPr>
          <w:rFonts w:eastAsia="黑体" w:hint="eastAsia"/>
          <w:sz w:val="28"/>
        </w:rPr>
        <w:t>：</w:t>
      </w:r>
      <w:r>
        <w:rPr>
          <w:rFonts w:eastAsia="黑体" w:hint="eastAsia"/>
          <w:sz w:val="28"/>
        </w:rPr>
        <w:t>BJLBS-202</w:t>
      </w:r>
      <w:r>
        <w:rPr>
          <w:rFonts w:eastAsia="黑体" w:hint="eastAsia"/>
          <w:sz w:val="28"/>
        </w:rPr>
        <w:t>4</w:t>
      </w:r>
      <w:r>
        <w:rPr>
          <w:rFonts w:eastAsia="黑体" w:hint="eastAsia"/>
          <w:sz w:val="28"/>
        </w:rPr>
        <w:t>-</w:t>
      </w:r>
      <w:r>
        <w:rPr>
          <w:rFonts w:eastAsia="黑体" w:hint="eastAsia"/>
          <w:sz w:val="28"/>
        </w:rPr>
        <w:t>07</w:t>
      </w:r>
      <w:r>
        <w:rPr>
          <w:rFonts w:eastAsia="黑体" w:hint="eastAsia"/>
          <w:sz w:val="28"/>
        </w:rPr>
        <w:t>-0</w:t>
      </w:r>
      <w:r>
        <w:rPr>
          <w:rFonts w:eastAsia="黑体" w:hint="eastAsia"/>
          <w:sz w:val="28"/>
        </w:rPr>
        <w:t>7</w:t>
      </w:r>
      <w:r>
        <w:rPr>
          <w:rFonts w:eastAsia="黑体" w:hint="eastAsia"/>
          <w:sz w:val="28"/>
        </w:rPr>
        <w:t>）</w:t>
      </w:r>
    </w:p>
    <w:p w:rsidR="00ED2959" w:rsidRDefault="00FF04FA">
      <w:pPr>
        <w:adjustRightInd/>
        <w:snapToGrid/>
        <w:spacing w:line="360" w:lineRule="auto"/>
        <w:ind w:firstLineChars="82" w:firstLine="198"/>
        <w:rPr>
          <w:rFonts w:ascii="宋体" w:hAnsi="宋体" w:cs="宋体"/>
          <w:b/>
          <w:bCs/>
          <w:szCs w:val="24"/>
        </w:rPr>
      </w:pPr>
      <w:r>
        <w:rPr>
          <w:rFonts w:ascii="宋体" w:hAnsi="宋体" w:cs="宋体" w:hint="eastAsia"/>
          <w:b/>
          <w:bCs/>
          <w:szCs w:val="24"/>
        </w:rPr>
        <w:t>一、项目介绍</w:t>
      </w:r>
    </w:p>
    <w:p w:rsidR="00ED2959" w:rsidRDefault="00FF04FA">
      <w:pPr>
        <w:adjustRightInd/>
        <w:snapToGrid/>
        <w:spacing w:line="360" w:lineRule="auto"/>
        <w:ind w:firstLine="480"/>
        <w:rPr>
          <w:rFonts w:ascii="宋体" w:hAnsi="宋体" w:cs="宋体"/>
          <w:szCs w:val="24"/>
        </w:rPr>
      </w:pPr>
      <w:r>
        <w:rPr>
          <w:rFonts w:ascii="宋体" w:hAnsi="宋体" w:cs="宋体" w:hint="eastAsia"/>
          <w:szCs w:val="24"/>
        </w:rPr>
        <w:t>1</w:t>
      </w:r>
      <w:r>
        <w:rPr>
          <w:rFonts w:ascii="宋体" w:hAnsi="宋体" w:cs="宋体" w:hint="eastAsia"/>
          <w:szCs w:val="24"/>
        </w:rPr>
        <w:t>、项目概况：</w:t>
      </w:r>
      <w:r>
        <w:rPr>
          <w:rFonts w:ascii="宋体" w:hAnsi="宋体" w:cs="宋体" w:hint="eastAsia"/>
          <w:szCs w:val="24"/>
        </w:rPr>
        <w:t>国能</w:t>
      </w:r>
      <w:r>
        <w:rPr>
          <w:rFonts w:ascii="宋体" w:hAnsi="宋体" w:cs="宋体" w:hint="eastAsia"/>
          <w:szCs w:val="24"/>
        </w:rPr>
        <w:t>(</w:t>
      </w:r>
      <w:r>
        <w:rPr>
          <w:rFonts w:ascii="宋体" w:hAnsi="宋体" w:cs="宋体" w:hint="eastAsia"/>
          <w:szCs w:val="24"/>
        </w:rPr>
        <w:t>连江</w:t>
      </w:r>
      <w:r>
        <w:rPr>
          <w:rFonts w:ascii="宋体" w:hAnsi="宋体" w:cs="宋体" w:hint="eastAsia"/>
          <w:szCs w:val="24"/>
        </w:rPr>
        <w:t>)</w:t>
      </w:r>
      <w:r>
        <w:rPr>
          <w:rFonts w:ascii="宋体" w:hAnsi="宋体" w:cs="宋体" w:hint="eastAsia"/>
          <w:szCs w:val="24"/>
        </w:rPr>
        <w:t>港电有限公司环境降噪设备设施升级改造</w:t>
      </w:r>
      <w:r>
        <w:rPr>
          <w:rFonts w:ascii="宋体" w:hAnsi="宋体" w:cs="宋体" w:hint="eastAsia"/>
          <w:szCs w:val="24"/>
        </w:rPr>
        <w:t>EPC</w:t>
      </w:r>
      <w:r>
        <w:rPr>
          <w:rFonts w:ascii="宋体" w:hAnsi="宋体" w:cs="宋体" w:hint="eastAsia"/>
          <w:szCs w:val="24"/>
        </w:rPr>
        <w:t>工程脱硫区域降噪产品采购</w:t>
      </w:r>
      <w:r>
        <w:rPr>
          <w:rFonts w:ascii="宋体" w:hAnsi="宋体" w:cs="宋体" w:hint="eastAsia"/>
          <w:szCs w:val="24"/>
        </w:rPr>
        <w:t>。</w:t>
      </w:r>
    </w:p>
    <w:p w:rsidR="00ED2959" w:rsidRDefault="00FF04FA">
      <w:pPr>
        <w:autoSpaceDE w:val="0"/>
        <w:autoSpaceDN w:val="0"/>
        <w:adjustRightInd/>
        <w:snapToGrid/>
        <w:spacing w:line="360" w:lineRule="auto"/>
        <w:ind w:firstLine="480"/>
        <w:rPr>
          <w:rFonts w:ascii="宋体" w:hAnsi="宋体" w:cs="宋体"/>
          <w:szCs w:val="24"/>
        </w:rPr>
      </w:pPr>
      <w:r>
        <w:rPr>
          <w:rFonts w:ascii="宋体" w:hAnsi="宋体" w:cs="宋体" w:hint="eastAsia"/>
          <w:szCs w:val="24"/>
        </w:rPr>
        <w:t>2</w:t>
      </w:r>
      <w:r>
        <w:rPr>
          <w:rFonts w:ascii="宋体" w:hAnsi="宋体" w:cs="宋体" w:hint="eastAsia"/>
          <w:szCs w:val="24"/>
        </w:rPr>
        <w:t>、服务地点：福建省福州市连江县下宫镇。</w:t>
      </w:r>
    </w:p>
    <w:p w:rsidR="00ED2959" w:rsidRDefault="00FF04FA">
      <w:pPr>
        <w:adjustRightInd/>
        <w:snapToGrid/>
        <w:spacing w:line="360" w:lineRule="auto"/>
        <w:ind w:firstLine="480"/>
        <w:rPr>
          <w:rFonts w:ascii="宋体" w:hAnsi="宋体" w:cs="宋体"/>
          <w:szCs w:val="24"/>
        </w:rPr>
      </w:pPr>
      <w:r>
        <w:rPr>
          <w:rFonts w:ascii="宋体" w:hAnsi="宋体" w:cs="宋体" w:hint="eastAsia"/>
          <w:szCs w:val="24"/>
        </w:rPr>
        <w:t>3</w:t>
      </w:r>
      <w:r>
        <w:rPr>
          <w:rFonts w:ascii="宋体" w:hAnsi="宋体" w:cs="宋体" w:hint="eastAsia"/>
          <w:szCs w:val="24"/>
        </w:rPr>
        <w:t>、服务期：</w:t>
      </w:r>
      <w:r>
        <w:rPr>
          <w:rFonts w:ascii="宋体" w:hAnsi="宋体" w:cs="宋体" w:hint="eastAsia"/>
          <w:szCs w:val="24"/>
        </w:rPr>
        <w:t>202</w:t>
      </w:r>
      <w:r>
        <w:rPr>
          <w:rFonts w:ascii="宋体" w:hAnsi="宋体" w:cs="宋体" w:hint="eastAsia"/>
          <w:szCs w:val="24"/>
        </w:rPr>
        <w:t>4</w:t>
      </w:r>
      <w:r>
        <w:rPr>
          <w:rFonts w:ascii="宋体" w:hAnsi="宋体" w:cs="宋体" w:hint="eastAsia"/>
          <w:szCs w:val="24"/>
        </w:rPr>
        <w:t>年</w:t>
      </w:r>
      <w:r>
        <w:rPr>
          <w:rFonts w:ascii="宋体" w:hAnsi="宋体" w:cs="宋体" w:hint="eastAsia"/>
          <w:szCs w:val="24"/>
        </w:rPr>
        <w:t>7</w:t>
      </w:r>
      <w:r>
        <w:rPr>
          <w:rFonts w:ascii="宋体" w:hAnsi="宋体" w:cs="宋体" w:hint="eastAsia"/>
          <w:szCs w:val="24"/>
        </w:rPr>
        <w:t>月</w:t>
      </w:r>
      <w:r>
        <w:rPr>
          <w:rFonts w:ascii="宋体" w:hAnsi="宋体" w:cs="宋体" w:hint="eastAsia"/>
          <w:szCs w:val="24"/>
        </w:rPr>
        <w:t>31</w:t>
      </w:r>
      <w:r>
        <w:rPr>
          <w:rFonts w:ascii="宋体" w:hAnsi="宋体" w:cs="宋体" w:hint="eastAsia"/>
          <w:szCs w:val="24"/>
        </w:rPr>
        <w:t>日至</w:t>
      </w:r>
      <w:r>
        <w:rPr>
          <w:rFonts w:ascii="宋体" w:hAnsi="宋体" w:cs="宋体" w:hint="eastAsia"/>
          <w:szCs w:val="24"/>
        </w:rPr>
        <w:t>202</w:t>
      </w:r>
      <w:r>
        <w:rPr>
          <w:rFonts w:ascii="宋体" w:hAnsi="宋体" w:cs="宋体" w:hint="eastAsia"/>
          <w:szCs w:val="24"/>
        </w:rPr>
        <w:t>4</w:t>
      </w:r>
      <w:r>
        <w:rPr>
          <w:rFonts w:ascii="宋体" w:hAnsi="宋体" w:cs="宋体" w:hint="eastAsia"/>
          <w:szCs w:val="24"/>
        </w:rPr>
        <w:t>年</w:t>
      </w:r>
      <w:r>
        <w:rPr>
          <w:rFonts w:ascii="宋体" w:hAnsi="宋体" w:cs="宋体" w:hint="eastAsia"/>
          <w:szCs w:val="24"/>
        </w:rPr>
        <w:t>12</w:t>
      </w:r>
      <w:r>
        <w:rPr>
          <w:rFonts w:ascii="宋体" w:hAnsi="宋体" w:cs="宋体" w:hint="eastAsia"/>
          <w:szCs w:val="24"/>
        </w:rPr>
        <w:t>月</w:t>
      </w:r>
      <w:r>
        <w:rPr>
          <w:rFonts w:ascii="宋体" w:hAnsi="宋体" w:cs="宋体" w:hint="eastAsia"/>
          <w:szCs w:val="24"/>
        </w:rPr>
        <w:t>31</w:t>
      </w:r>
      <w:r>
        <w:rPr>
          <w:rFonts w:ascii="宋体" w:hAnsi="宋体" w:cs="宋体" w:hint="eastAsia"/>
          <w:szCs w:val="24"/>
        </w:rPr>
        <w:t>日</w:t>
      </w:r>
      <w:r>
        <w:rPr>
          <w:rFonts w:ascii="宋体" w:hAnsi="宋体" w:cs="宋体" w:hint="eastAsia"/>
          <w:szCs w:val="24"/>
        </w:rPr>
        <w:t>，具体供货时间根据现场施工进度为准。</w:t>
      </w:r>
    </w:p>
    <w:p w:rsidR="00ED2959" w:rsidRDefault="00FF04FA">
      <w:pPr>
        <w:adjustRightInd/>
        <w:snapToGrid/>
        <w:spacing w:line="360" w:lineRule="auto"/>
        <w:ind w:firstLine="480"/>
        <w:rPr>
          <w:rFonts w:ascii="宋体" w:hAnsi="宋体" w:cs="宋体"/>
          <w:szCs w:val="24"/>
        </w:rPr>
      </w:pPr>
      <w:r>
        <w:rPr>
          <w:rFonts w:ascii="宋体" w:hAnsi="宋体" w:cs="宋体" w:hint="eastAsia"/>
          <w:szCs w:val="24"/>
        </w:rPr>
        <w:t>4</w:t>
      </w:r>
      <w:r>
        <w:rPr>
          <w:rFonts w:ascii="宋体" w:hAnsi="宋体" w:cs="宋体" w:hint="eastAsia"/>
          <w:szCs w:val="24"/>
        </w:rPr>
        <w:t>、招标内容：</w:t>
      </w:r>
    </w:p>
    <w:p w:rsidR="00ED2959" w:rsidRDefault="00FF04FA">
      <w:pPr>
        <w:spacing w:line="360" w:lineRule="auto"/>
        <w:ind w:firstLine="480"/>
        <w:jc w:val="left"/>
        <w:rPr>
          <w:rFonts w:ascii="宋体" w:hAnsi="宋体" w:cs="宋体"/>
          <w:szCs w:val="24"/>
        </w:rPr>
      </w:pP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szCs w:val="24"/>
        </w:rPr>
        <w:t>招标类别：采购</w:t>
      </w:r>
    </w:p>
    <w:p w:rsidR="00ED2959" w:rsidRDefault="00FF04FA">
      <w:pPr>
        <w:adjustRightInd/>
        <w:snapToGrid/>
        <w:spacing w:line="360" w:lineRule="auto"/>
        <w:ind w:firstLine="480"/>
        <w:rPr>
          <w:rFonts w:ascii="宋体" w:hAnsi="宋体" w:cs="宋体"/>
          <w:szCs w:val="24"/>
        </w:rPr>
      </w:pPr>
      <w:r>
        <w:rPr>
          <w:rFonts w:ascii="宋体" w:hAnsi="宋体" w:cs="宋体" w:hint="eastAsia"/>
        </w:rPr>
        <w:t>（</w:t>
      </w:r>
      <w:r>
        <w:rPr>
          <w:rFonts w:ascii="宋体" w:hAnsi="宋体" w:cs="宋体"/>
        </w:rPr>
        <w:t>2</w:t>
      </w:r>
      <w:r>
        <w:rPr>
          <w:rFonts w:ascii="宋体" w:hAnsi="宋体" w:cs="宋体" w:hint="eastAsia"/>
        </w:rPr>
        <w:t>）</w:t>
      </w:r>
      <w:r>
        <w:rPr>
          <w:rFonts w:ascii="宋体" w:hAnsi="宋体" w:cs="宋体" w:hint="eastAsia"/>
          <w:szCs w:val="24"/>
        </w:rPr>
        <w:t>工作内容：</w:t>
      </w:r>
      <w:r>
        <w:rPr>
          <w:rFonts w:ascii="宋体" w:hAnsi="宋体" w:cs="宋体" w:hint="eastAsia"/>
          <w:szCs w:val="24"/>
        </w:rPr>
        <w:t>国能</w:t>
      </w:r>
      <w:r>
        <w:rPr>
          <w:rFonts w:ascii="宋体" w:hAnsi="宋体" w:cs="宋体" w:hint="eastAsia"/>
          <w:szCs w:val="24"/>
        </w:rPr>
        <w:t>(</w:t>
      </w:r>
      <w:r>
        <w:rPr>
          <w:rFonts w:ascii="宋体" w:hAnsi="宋体" w:cs="宋体" w:hint="eastAsia"/>
          <w:szCs w:val="24"/>
        </w:rPr>
        <w:t>连江</w:t>
      </w:r>
      <w:r>
        <w:rPr>
          <w:rFonts w:ascii="宋体" w:hAnsi="宋体" w:cs="宋体" w:hint="eastAsia"/>
          <w:szCs w:val="24"/>
        </w:rPr>
        <w:t>)</w:t>
      </w:r>
      <w:r>
        <w:rPr>
          <w:rFonts w:ascii="宋体" w:hAnsi="宋体" w:cs="宋体" w:hint="eastAsia"/>
          <w:szCs w:val="24"/>
        </w:rPr>
        <w:t>港电有限公司环境降噪设备设施升级改造</w:t>
      </w:r>
      <w:r>
        <w:rPr>
          <w:rFonts w:ascii="宋体" w:hAnsi="宋体" w:cs="宋体" w:hint="eastAsia"/>
          <w:szCs w:val="24"/>
        </w:rPr>
        <w:t>EPC</w:t>
      </w:r>
      <w:r>
        <w:rPr>
          <w:rFonts w:ascii="宋体" w:hAnsi="宋体" w:cs="宋体" w:hint="eastAsia"/>
          <w:szCs w:val="24"/>
        </w:rPr>
        <w:t>工程脱硫区域降噪产品采购</w:t>
      </w:r>
      <w:r>
        <w:rPr>
          <w:rFonts w:ascii="宋体" w:hAnsi="宋体" w:cs="宋体" w:hint="eastAsia"/>
          <w:szCs w:val="24"/>
        </w:rPr>
        <w:t>。</w:t>
      </w:r>
    </w:p>
    <w:p w:rsidR="00ED2959" w:rsidRDefault="00FF04FA">
      <w:pPr>
        <w:adjustRightInd/>
        <w:snapToGrid/>
        <w:spacing w:line="360" w:lineRule="auto"/>
        <w:ind w:firstLine="480"/>
        <w:rPr>
          <w:rFonts w:ascii="宋体" w:hAnsi="宋体" w:cs="宋体"/>
          <w:szCs w:val="24"/>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hint="eastAsia"/>
          <w:szCs w:val="24"/>
        </w:rPr>
        <w:t>工作量清单：详见分项报价表。</w:t>
      </w:r>
    </w:p>
    <w:p w:rsidR="00ED2959" w:rsidRDefault="00FF04FA">
      <w:pPr>
        <w:adjustRightInd/>
        <w:snapToGrid/>
        <w:spacing w:line="360" w:lineRule="auto"/>
        <w:ind w:firstLine="480"/>
        <w:rPr>
          <w:rFonts w:ascii="宋体" w:hAnsi="宋体" w:cs="宋体"/>
          <w:szCs w:val="24"/>
        </w:rPr>
      </w:pPr>
      <w:r>
        <w:rPr>
          <w:rFonts w:ascii="宋体" w:hAnsi="宋体" w:cs="宋体" w:hint="eastAsia"/>
          <w:szCs w:val="24"/>
        </w:rPr>
        <w:t>5</w:t>
      </w:r>
      <w:r>
        <w:rPr>
          <w:rFonts w:ascii="宋体" w:hAnsi="宋体" w:cs="宋体" w:hint="eastAsia"/>
          <w:szCs w:val="24"/>
        </w:rPr>
        <w:t>、报名方式：线下报名，报名时间：</w:t>
      </w:r>
      <w:r>
        <w:rPr>
          <w:rFonts w:ascii="宋体" w:hAnsi="宋体" w:cs="宋体" w:hint="eastAsia"/>
          <w:szCs w:val="24"/>
        </w:rPr>
        <w:t>2</w:t>
      </w:r>
      <w:r>
        <w:rPr>
          <w:rFonts w:ascii="宋体" w:hAnsi="宋体" w:cs="宋体"/>
          <w:szCs w:val="24"/>
        </w:rPr>
        <w:t>02</w:t>
      </w:r>
      <w:r>
        <w:rPr>
          <w:rFonts w:ascii="宋体" w:hAnsi="宋体" w:cs="宋体" w:hint="eastAsia"/>
          <w:szCs w:val="24"/>
        </w:rPr>
        <w:t>4</w:t>
      </w:r>
      <w:r>
        <w:rPr>
          <w:rFonts w:ascii="宋体" w:hAnsi="宋体" w:cs="宋体" w:hint="eastAsia"/>
          <w:szCs w:val="24"/>
        </w:rPr>
        <w:t>年</w:t>
      </w:r>
      <w:r>
        <w:rPr>
          <w:rFonts w:ascii="宋体" w:hAnsi="宋体" w:cs="宋体" w:hint="eastAsia"/>
          <w:szCs w:val="24"/>
        </w:rPr>
        <w:t>7</w:t>
      </w:r>
      <w:r>
        <w:rPr>
          <w:rFonts w:ascii="宋体" w:hAnsi="宋体" w:cs="宋体" w:hint="eastAsia"/>
          <w:szCs w:val="24"/>
        </w:rPr>
        <w:t>月</w:t>
      </w:r>
      <w:r>
        <w:rPr>
          <w:rFonts w:ascii="宋体" w:hAnsi="宋体" w:cs="宋体" w:hint="eastAsia"/>
          <w:szCs w:val="24"/>
        </w:rPr>
        <w:t>23</w:t>
      </w:r>
      <w:r>
        <w:rPr>
          <w:rFonts w:ascii="宋体" w:hAnsi="宋体" w:cs="宋体" w:hint="eastAsia"/>
          <w:szCs w:val="24"/>
        </w:rPr>
        <w:t>日</w:t>
      </w:r>
      <w:r>
        <w:rPr>
          <w:rFonts w:ascii="宋体" w:hAnsi="宋体" w:cs="宋体" w:hint="eastAsia"/>
          <w:szCs w:val="24"/>
        </w:rPr>
        <w:t>9:</w:t>
      </w:r>
      <w:r>
        <w:rPr>
          <w:rFonts w:ascii="宋体" w:hAnsi="宋体" w:cs="宋体"/>
          <w:szCs w:val="24"/>
        </w:rPr>
        <w:t>00</w:t>
      </w:r>
      <w:r>
        <w:rPr>
          <w:rFonts w:ascii="宋体" w:hAnsi="宋体" w:cs="宋体" w:hint="eastAsia"/>
          <w:szCs w:val="24"/>
        </w:rPr>
        <w:t>~2</w:t>
      </w:r>
      <w:r>
        <w:rPr>
          <w:rFonts w:ascii="宋体" w:hAnsi="宋体" w:cs="宋体"/>
          <w:szCs w:val="24"/>
        </w:rPr>
        <w:t>02</w:t>
      </w:r>
      <w:r>
        <w:rPr>
          <w:rFonts w:ascii="宋体" w:hAnsi="宋体" w:cs="宋体" w:hint="eastAsia"/>
          <w:szCs w:val="24"/>
        </w:rPr>
        <w:t>4</w:t>
      </w:r>
      <w:r>
        <w:rPr>
          <w:rFonts w:ascii="宋体" w:hAnsi="宋体" w:cs="宋体" w:hint="eastAsia"/>
          <w:szCs w:val="24"/>
        </w:rPr>
        <w:t>年</w:t>
      </w:r>
      <w:r>
        <w:rPr>
          <w:rFonts w:ascii="宋体" w:hAnsi="宋体" w:cs="宋体" w:hint="eastAsia"/>
          <w:szCs w:val="24"/>
        </w:rPr>
        <w:t>7</w:t>
      </w:r>
      <w:r>
        <w:rPr>
          <w:rFonts w:ascii="宋体" w:hAnsi="宋体" w:cs="宋体" w:hint="eastAsia"/>
          <w:szCs w:val="24"/>
        </w:rPr>
        <w:t>月</w:t>
      </w:r>
      <w:r>
        <w:rPr>
          <w:rFonts w:ascii="宋体" w:hAnsi="宋体" w:cs="宋体" w:hint="eastAsia"/>
          <w:szCs w:val="24"/>
        </w:rPr>
        <w:t>29</w:t>
      </w:r>
      <w:r>
        <w:rPr>
          <w:rFonts w:ascii="宋体" w:hAnsi="宋体" w:cs="宋体" w:hint="eastAsia"/>
          <w:szCs w:val="24"/>
        </w:rPr>
        <w:t>日</w:t>
      </w:r>
      <w:r>
        <w:rPr>
          <w:rFonts w:ascii="宋体" w:hAnsi="宋体" w:cs="宋体" w:hint="eastAsia"/>
          <w:szCs w:val="24"/>
        </w:rPr>
        <w:t>9</w:t>
      </w:r>
      <w:r>
        <w:rPr>
          <w:rFonts w:ascii="宋体" w:hAnsi="宋体" w:cs="宋体" w:hint="eastAsia"/>
          <w:szCs w:val="24"/>
        </w:rPr>
        <w:t>:</w:t>
      </w:r>
      <w:r>
        <w:rPr>
          <w:rFonts w:ascii="宋体" w:hAnsi="宋体" w:cs="宋体" w:hint="eastAsia"/>
          <w:szCs w:val="24"/>
        </w:rPr>
        <w:t>0</w:t>
      </w:r>
      <w:r>
        <w:rPr>
          <w:rFonts w:ascii="宋体" w:hAnsi="宋体" w:cs="宋体"/>
          <w:szCs w:val="24"/>
        </w:rPr>
        <w:t>0</w:t>
      </w:r>
      <w:r>
        <w:rPr>
          <w:rFonts w:ascii="宋体" w:hAnsi="宋体" w:cs="宋体" w:hint="eastAsia"/>
          <w:szCs w:val="24"/>
        </w:rPr>
        <w:t>。</w:t>
      </w:r>
    </w:p>
    <w:p w:rsidR="00ED2959" w:rsidRDefault="00FF04FA">
      <w:pPr>
        <w:adjustRightInd/>
        <w:snapToGrid/>
        <w:spacing w:line="360" w:lineRule="auto"/>
        <w:ind w:firstLine="480"/>
        <w:rPr>
          <w:rFonts w:ascii="宋体" w:hAnsi="宋体" w:cs="宋体"/>
          <w:szCs w:val="24"/>
        </w:rPr>
      </w:pPr>
      <w:r>
        <w:rPr>
          <w:rFonts w:ascii="宋体" w:hAnsi="宋体" w:cs="宋体" w:hint="eastAsia"/>
          <w:szCs w:val="24"/>
        </w:rPr>
        <w:t>6</w:t>
      </w:r>
      <w:r>
        <w:rPr>
          <w:rFonts w:ascii="宋体" w:hAnsi="宋体" w:cs="宋体" w:hint="eastAsia"/>
          <w:szCs w:val="24"/>
        </w:rPr>
        <w:t>、开标时间</w:t>
      </w:r>
      <w:r>
        <w:rPr>
          <w:rFonts w:ascii="宋体" w:hAnsi="宋体" w:cs="宋体" w:hint="eastAsia"/>
          <w:szCs w:val="24"/>
        </w:rPr>
        <w:t>：</w:t>
      </w:r>
      <w:r>
        <w:rPr>
          <w:rFonts w:ascii="宋体" w:hAnsi="宋体" w:cs="宋体" w:hint="eastAsia"/>
          <w:szCs w:val="24"/>
        </w:rPr>
        <w:t>2</w:t>
      </w:r>
      <w:r>
        <w:rPr>
          <w:rFonts w:ascii="宋体" w:hAnsi="宋体" w:cs="宋体"/>
          <w:szCs w:val="24"/>
        </w:rPr>
        <w:t>02</w:t>
      </w:r>
      <w:r>
        <w:rPr>
          <w:rFonts w:ascii="宋体" w:hAnsi="宋体" w:cs="宋体" w:hint="eastAsia"/>
          <w:szCs w:val="24"/>
        </w:rPr>
        <w:t>4</w:t>
      </w:r>
      <w:r>
        <w:rPr>
          <w:rFonts w:ascii="宋体" w:hAnsi="宋体" w:cs="宋体" w:hint="eastAsia"/>
          <w:szCs w:val="24"/>
        </w:rPr>
        <w:t>年</w:t>
      </w:r>
      <w:r>
        <w:rPr>
          <w:rFonts w:ascii="宋体" w:hAnsi="宋体" w:cs="宋体" w:hint="eastAsia"/>
          <w:szCs w:val="24"/>
        </w:rPr>
        <w:t>7</w:t>
      </w:r>
      <w:r>
        <w:rPr>
          <w:rFonts w:ascii="宋体" w:hAnsi="宋体" w:cs="宋体" w:hint="eastAsia"/>
          <w:szCs w:val="24"/>
        </w:rPr>
        <w:t>月</w:t>
      </w:r>
      <w:r>
        <w:rPr>
          <w:rFonts w:ascii="宋体" w:hAnsi="宋体" w:cs="宋体" w:hint="eastAsia"/>
          <w:szCs w:val="24"/>
        </w:rPr>
        <w:t>30</w:t>
      </w:r>
      <w:r>
        <w:rPr>
          <w:rFonts w:ascii="宋体" w:hAnsi="宋体" w:cs="宋体" w:hint="eastAsia"/>
          <w:szCs w:val="24"/>
        </w:rPr>
        <w:t>日</w:t>
      </w:r>
      <w:r>
        <w:rPr>
          <w:rFonts w:ascii="宋体" w:hAnsi="宋体" w:cs="宋体" w:hint="eastAsia"/>
          <w:szCs w:val="24"/>
        </w:rPr>
        <w:t>9</w:t>
      </w:r>
      <w:r>
        <w:rPr>
          <w:rFonts w:ascii="宋体" w:hAnsi="宋体" w:cs="宋体" w:hint="eastAsia"/>
          <w:szCs w:val="24"/>
        </w:rPr>
        <w:t>:</w:t>
      </w:r>
      <w:r>
        <w:rPr>
          <w:rFonts w:ascii="宋体" w:hAnsi="宋体" w:cs="宋体" w:hint="eastAsia"/>
          <w:szCs w:val="24"/>
        </w:rPr>
        <w:t>0</w:t>
      </w:r>
      <w:r>
        <w:rPr>
          <w:rFonts w:ascii="宋体" w:hAnsi="宋体" w:cs="宋体"/>
          <w:szCs w:val="24"/>
        </w:rPr>
        <w:t>0</w:t>
      </w:r>
      <w:r>
        <w:rPr>
          <w:rFonts w:ascii="宋体" w:hAnsi="宋体" w:cs="宋体" w:hint="eastAsia"/>
          <w:szCs w:val="24"/>
        </w:rPr>
        <w:t>。</w:t>
      </w:r>
    </w:p>
    <w:p w:rsidR="00ED2959" w:rsidRDefault="00FF04FA">
      <w:pPr>
        <w:adjustRightInd/>
        <w:snapToGrid/>
        <w:spacing w:line="360" w:lineRule="auto"/>
        <w:ind w:firstLineChars="82" w:firstLine="198"/>
        <w:rPr>
          <w:rFonts w:ascii="宋体" w:hAnsi="宋体" w:cs="宋体"/>
          <w:b/>
          <w:bCs/>
          <w:szCs w:val="24"/>
        </w:rPr>
      </w:pPr>
      <w:bookmarkStart w:id="27" w:name="_Toc111984947"/>
      <w:r>
        <w:rPr>
          <w:rFonts w:ascii="宋体" w:hAnsi="宋体" w:cs="宋体" w:hint="eastAsia"/>
          <w:b/>
          <w:bCs/>
          <w:szCs w:val="24"/>
        </w:rPr>
        <w:t>2</w:t>
      </w:r>
      <w:r>
        <w:rPr>
          <w:rFonts w:ascii="宋体" w:hAnsi="宋体" w:cs="宋体" w:hint="eastAsia"/>
          <w:b/>
          <w:bCs/>
          <w:szCs w:val="24"/>
        </w:rPr>
        <w:t>、</w:t>
      </w:r>
      <w:r>
        <w:rPr>
          <w:rFonts w:ascii="宋体" w:hAnsi="宋体" w:cs="宋体"/>
          <w:b/>
          <w:bCs/>
          <w:szCs w:val="24"/>
        </w:rPr>
        <w:t>报价须知</w:t>
      </w:r>
      <w:bookmarkEnd w:id="27"/>
    </w:p>
    <w:p w:rsidR="00ED2959" w:rsidRDefault="00FF04FA">
      <w:pPr>
        <w:spacing w:line="360" w:lineRule="auto"/>
        <w:ind w:firstLine="480"/>
        <w:rPr>
          <w:color w:val="000000" w:themeColor="text1"/>
        </w:rPr>
      </w:pPr>
      <w:r>
        <w:t>1.</w:t>
      </w:r>
      <w:r>
        <w:rPr>
          <w:rFonts w:hint="eastAsia"/>
        </w:rPr>
        <w:t>供应</w:t>
      </w:r>
      <w:r>
        <w:rPr>
          <w:rFonts w:hint="eastAsia"/>
          <w:color w:val="000000" w:themeColor="text1"/>
        </w:rPr>
        <w:t>商通用资格要求：</w:t>
      </w:r>
    </w:p>
    <w:p w:rsidR="00ED2959" w:rsidRDefault="00FF04FA">
      <w:pPr>
        <w:spacing w:line="360" w:lineRule="auto"/>
        <w:ind w:firstLine="480"/>
        <w:rPr>
          <w:rFonts w:ascii="宋体" w:hAnsi="宋体" w:cs="宋体"/>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 xml:space="preserve"> </w:t>
      </w:r>
      <w:r>
        <w:rPr>
          <w:rFonts w:hint="eastAsia"/>
          <w:color w:val="000000" w:themeColor="text1"/>
        </w:rPr>
        <w:t>资质要求：</w:t>
      </w:r>
      <w:r>
        <w:rPr>
          <w:rFonts w:ascii="宋体" w:hAnsi="宋体" w:cs="宋体" w:hint="eastAsia"/>
          <w:color w:val="000000" w:themeColor="text1"/>
        </w:rPr>
        <w:t>中华人民共和国境内依法注册并具有独立有效法人资格的供应商，注册资金不低于</w:t>
      </w:r>
      <w:r>
        <w:rPr>
          <w:rFonts w:ascii="宋体" w:hAnsi="宋体" w:cs="宋体" w:hint="eastAsia"/>
          <w:color w:val="000000" w:themeColor="text1"/>
        </w:rPr>
        <w:t>200</w:t>
      </w:r>
      <w:r>
        <w:rPr>
          <w:rFonts w:ascii="宋体" w:hAnsi="宋体" w:cs="宋体" w:hint="eastAsia"/>
          <w:color w:val="000000" w:themeColor="text1"/>
        </w:rPr>
        <w:t>万。</w:t>
      </w:r>
    </w:p>
    <w:p w:rsidR="00ED2959" w:rsidRDefault="00FF04FA">
      <w:pPr>
        <w:wordWrap w:val="0"/>
        <w:adjustRightInd/>
        <w:snapToGrid/>
        <w:spacing w:line="360" w:lineRule="auto"/>
        <w:ind w:firstLine="480"/>
        <w:rPr>
          <w:rFonts w:ascii="宋体" w:hAnsi="宋体" w:cs="宋体"/>
          <w:color w:val="000000" w:themeColor="text1"/>
          <w:szCs w:val="22"/>
          <w:u w:val="single"/>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业绩</w:t>
      </w:r>
      <w:r>
        <w:rPr>
          <w:rFonts w:hint="eastAsia"/>
          <w:color w:val="000000" w:themeColor="text1"/>
        </w:rPr>
        <w:t>要求：</w:t>
      </w:r>
      <w:r>
        <w:rPr>
          <w:rFonts w:ascii="宋体" w:hAnsi="宋体" w:cs="宋体" w:hint="eastAsia"/>
          <w:color w:val="000000" w:themeColor="text1"/>
          <w:szCs w:val="22"/>
        </w:rPr>
        <w:t>投标人自</w:t>
      </w:r>
      <w:r>
        <w:rPr>
          <w:rFonts w:ascii="宋体" w:hAnsi="宋体" w:cs="宋体" w:hint="eastAsia"/>
          <w:color w:val="000000" w:themeColor="text1"/>
          <w:szCs w:val="22"/>
        </w:rPr>
        <w:t>2020</w:t>
      </w:r>
      <w:r>
        <w:rPr>
          <w:rFonts w:ascii="宋体" w:hAnsi="宋体" w:cs="宋体" w:hint="eastAsia"/>
          <w:color w:val="000000" w:themeColor="text1"/>
          <w:szCs w:val="22"/>
        </w:rPr>
        <w:t>年</w:t>
      </w:r>
      <w:r>
        <w:rPr>
          <w:rFonts w:ascii="宋体" w:hAnsi="宋体" w:cs="宋体" w:hint="eastAsia"/>
          <w:color w:val="000000" w:themeColor="text1"/>
          <w:szCs w:val="22"/>
        </w:rPr>
        <w:t>1</w:t>
      </w:r>
      <w:r>
        <w:rPr>
          <w:rFonts w:ascii="宋体" w:hAnsi="宋体" w:cs="宋体" w:hint="eastAsia"/>
          <w:color w:val="000000" w:themeColor="text1"/>
          <w:szCs w:val="22"/>
        </w:rPr>
        <w:t>月</w:t>
      </w:r>
      <w:r>
        <w:rPr>
          <w:rFonts w:ascii="宋体" w:hAnsi="宋体" w:cs="宋体" w:hint="eastAsia"/>
          <w:color w:val="000000" w:themeColor="text1"/>
          <w:szCs w:val="22"/>
        </w:rPr>
        <w:t>1</w:t>
      </w:r>
      <w:r>
        <w:rPr>
          <w:rFonts w:ascii="宋体" w:hAnsi="宋体" w:cs="宋体" w:hint="eastAsia"/>
          <w:color w:val="000000" w:themeColor="text1"/>
          <w:szCs w:val="22"/>
        </w:rPr>
        <w:t>日至今，</w:t>
      </w:r>
      <w:r>
        <w:rPr>
          <w:rFonts w:ascii="宋体" w:hAnsi="宋体" w:cs="宋体" w:hint="eastAsia"/>
          <w:color w:val="000000" w:themeColor="text1"/>
          <w:szCs w:val="22"/>
        </w:rPr>
        <w:t>至少一个同类降噪</w:t>
      </w:r>
      <w:r>
        <w:rPr>
          <w:rFonts w:ascii="宋体" w:hAnsi="宋体" w:cs="宋体" w:hint="eastAsia"/>
          <w:color w:val="000000" w:themeColor="text1"/>
          <w:szCs w:val="22"/>
        </w:rPr>
        <w:t>产品供货业绩。</w:t>
      </w:r>
    </w:p>
    <w:p w:rsidR="00ED2959" w:rsidRDefault="00FF04FA">
      <w:pPr>
        <w:adjustRightInd/>
        <w:snapToGrid/>
        <w:spacing w:line="360" w:lineRule="auto"/>
        <w:ind w:firstLineChars="82" w:firstLine="198"/>
        <w:rPr>
          <w:rFonts w:ascii="宋体" w:hAnsi="宋体" w:cs="宋体"/>
          <w:b/>
          <w:bCs/>
          <w:szCs w:val="24"/>
        </w:rPr>
      </w:pPr>
      <w:bookmarkStart w:id="28" w:name="_Toc152042289"/>
      <w:bookmarkStart w:id="29" w:name="_Toc144974481"/>
      <w:bookmarkStart w:id="30" w:name="_Toc247513935"/>
      <w:bookmarkStart w:id="31" w:name="_Toc369531498"/>
      <w:bookmarkStart w:id="32" w:name="_Toc300834930"/>
      <w:bookmarkStart w:id="33" w:name="_Toc17972"/>
      <w:bookmarkStart w:id="34" w:name="_Toc384308188"/>
      <w:bookmarkStart w:id="35" w:name="_Toc152045513"/>
      <w:bookmarkStart w:id="36" w:name="_Toc247527536"/>
      <w:bookmarkStart w:id="37" w:name="_Toc361508563"/>
      <w:bookmarkStart w:id="38" w:name="_Toc352691456"/>
      <w:bookmarkStart w:id="39" w:name="_Toc111984951"/>
      <w:bookmarkEnd w:id="25"/>
      <w:bookmarkEnd w:id="26"/>
      <w:bookmarkEnd w:id="28"/>
      <w:bookmarkEnd w:id="29"/>
      <w:bookmarkEnd w:id="30"/>
      <w:bookmarkEnd w:id="31"/>
      <w:bookmarkEnd w:id="32"/>
      <w:bookmarkEnd w:id="33"/>
      <w:bookmarkEnd w:id="34"/>
      <w:bookmarkEnd w:id="35"/>
      <w:bookmarkEnd w:id="36"/>
      <w:bookmarkEnd w:id="37"/>
      <w:bookmarkEnd w:id="38"/>
      <w:r>
        <w:rPr>
          <w:rFonts w:ascii="宋体" w:hAnsi="宋体" w:cs="宋体" w:hint="eastAsia"/>
          <w:b/>
          <w:bCs/>
          <w:szCs w:val="24"/>
        </w:rPr>
        <w:t>3</w:t>
      </w:r>
      <w:r>
        <w:rPr>
          <w:rFonts w:ascii="宋体" w:hAnsi="宋体" w:cs="宋体" w:hint="eastAsia"/>
          <w:b/>
          <w:bCs/>
          <w:szCs w:val="24"/>
        </w:rPr>
        <w:t>、</w:t>
      </w:r>
      <w:r>
        <w:rPr>
          <w:rFonts w:ascii="宋体" w:hAnsi="宋体" w:cs="宋体"/>
          <w:b/>
          <w:bCs/>
          <w:szCs w:val="24"/>
        </w:rPr>
        <w:t>联系人信息</w:t>
      </w:r>
      <w:bookmarkEnd w:id="3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381"/>
        <w:gridCol w:w="1275"/>
        <w:gridCol w:w="4536"/>
      </w:tblGrid>
      <w:tr w:rsidR="00ED2959">
        <w:trPr>
          <w:trHeight w:val="567"/>
        </w:trPr>
        <w:tc>
          <w:tcPr>
            <w:tcW w:w="1555"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t>联系人（招标人）</w:t>
            </w:r>
          </w:p>
        </w:tc>
        <w:tc>
          <w:tcPr>
            <w:tcW w:w="2381"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t>谢思耘</w:t>
            </w:r>
          </w:p>
        </w:tc>
        <w:tc>
          <w:tcPr>
            <w:tcW w:w="1275"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t>招标单位</w:t>
            </w:r>
          </w:p>
        </w:tc>
        <w:tc>
          <w:tcPr>
            <w:tcW w:w="4536"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t>北京市劳保所科技发展有限责任公司</w:t>
            </w:r>
          </w:p>
        </w:tc>
      </w:tr>
      <w:tr w:rsidR="00ED2959">
        <w:trPr>
          <w:trHeight w:val="567"/>
        </w:trPr>
        <w:tc>
          <w:tcPr>
            <w:tcW w:w="1555"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lastRenderedPageBreak/>
              <w:t>联系电话</w:t>
            </w:r>
          </w:p>
        </w:tc>
        <w:tc>
          <w:tcPr>
            <w:tcW w:w="2381"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580130</w:t>
            </w:r>
            <w:r>
              <w:rPr>
                <w:rFonts w:ascii="仿宋" w:eastAsia="仿宋" w:hAnsi="仿宋" w:hint="eastAsia"/>
                <w:sz w:val="28"/>
                <w:szCs w:val="28"/>
              </w:rPr>
              <w:t>6</w:t>
            </w:r>
            <w:r>
              <w:rPr>
                <w:rFonts w:ascii="仿宋" w:eastAsia="仿宋" w:hAnsi="仿宋"/>
                <w:sz w:val="28"/>
                <w:szCs w:val="28"/>
              </w:rPr>
              <w:t>878</w:t>
            </w:r>
          </w:p>
        </w:tc>
        <w:tc>
          <w:tcPr>
            <w:tcW w:w="1275"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t>邮编</w:t>
            </w:r>
          </w:p>
        </w:tc>
        <w:tc>
          <w:tcPr>
            <w:tcW w:w="4536"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00053</w:t>
            </w:r>
          </w:p>
        </w:tc>
      </w:tr>
      <w:tr w:rsidR="00ED2959">
        <w:trPr>
          <w:trHeight w:val="567"/>
        </w:trPr>
        <w:tc>
          <w:tcPr>
            <w:tcW w:w="1555" w:type="dxa"/>
            <w:vAlign w:val="center"/>
          </w:tcPr>
          <w:p w:rsidR="00ED2959" w:rsidRDefault="00FF04FA">
            <w:pPr>
              <w:widowControl/>
              <w:adjustRightInd/>
              <w:snapToGrid/>
              <w:spacing w:line="240" w:lineRule="auto"/>
              <w:ind w:firstLineChars="0" w:firstLine="0"/>
              <w:jc w:val="center"/>
              <w:rPr>
                <w:rFonts w:ascii="宋体" w:hAnsi="宋体" w:cs="宋体"/>
                <w:kern w:val="0"/>
                <w:szCs w:val="24"/>
              </w:rPr>
            </w:pPr>
            <w:r>
              <w:rPr>
                <w:rFonts w:ascii="宋体" w:hAnsi="宋体" w:cs="宋体" w:hint="eastAsia"/>
                <w:kern w:val="0"/>
                <w:szCs w:val="24"/>
              </w:rPr>
              <w:t>网址</w:t>
            </w:r>
          </w:p>
        </w:tc>
        <w:tc>
          <w:tcPr>
            <w:tcW w:w="2381" w:type="dxa"/>
            <w:vAlign w:val="center"/>
          </w:tcPr>
          <w:p w:rsidR="00ED2959" w:rsidRDefault="00FF04FA">
            <w:pPr>
              <w:widowControl/>
              <w:adjustRightInd/>
              <w:snapToGrid/>
              <w:spacing w:line="240" w:lineRule="auto"/>
              <w:ind w:firstLineChars="0" w:firstLine="0"/>
              <w:rPr>
                <w:rFonts w:ascii="仿宋" w:eastAsia="仿宋" w:hAnsi="仿宋"/>
                <w:sz w:val="28"/>
                <w:szCs w:val="28"/>
              </w:rPr>
            </w:pPr>
            <w:r>
              <w:rPr>
                <w:rFonts w:ascii="仿宋" w:eastAsia="仿宋" w:hAnsi="仿宋"/>
                <w:sz w:val="28"/>
                <w:szCs w:val="28"/>
              </w:rPr>
              <w:t>www.bmilpc.com</w:t>
            </w:r>
          </w:p>
        </w:tc>
        <w:tc>
          <w:tcPr>
            <w:tcW w:w="1275" w:type="dxa"/>
            <w:vAlign w:val="center"/>
          </w:tcPr>
          <w:p w:rsidR="00ED2959" w:rsidRDefault="00FF04FA">
            <w:pPr>
              <w:widowControl/>
              <w:adjustRightInd/>
              <w:snapToGrid/>
              <w:spacing w:line="240" w:lineRule="auto"/>
              <w:ind w:firstLineChars="0" w:firstLine="0"/>
              <w:jc w:val="center"/>
              <w:rPr>
                <w:rFonts w:ascii="宋体" w:hAnsi="宋体" w:cs="宋体"/>
                <w:kern w:val="0"/>
                <w:szCs w:val="24"/>
              </w:rPr>
            </w:pPr>
            <w:r>
              <w:rPr>
                <w:rFonts w:ascii="宋体" w:hAnsi="宋体" w:cs="宋体" w:hint="eastAsia"/>
                <w:kern w:val="0"/>
                <w:szCs w:val="24"/>
              </w:rPr>
              <w:t>地址</w:t>
            </w:r>
          </w:p>
        </w:tc>
        <w:tc>
          <w:tcPr>
            <w:tcW w:w="4536" w:type="dxa"/>
            <w:vAlign w:val="center"/>
          </w:tcPr>
          <w:p w:rsidR="00ED2959" w:rsidRDefault="00FF04FA">
            <w:pPr>
              <w:widowControl/>
              <w:adjustRightInd/>
              <w:snapToGrid/>
              <w:spacing w:line="240" w:lineRule="auto"/>
              <w:ind w:firstLineChars="0" w:firstLine="0"/>
              <w:jc w:val="center"/>
              <w:rPr>
                <w:rFonts w:ascii="宋体" w:hAnsi="宋体"/>
                <w:szCs w:val="24"/>
              </w:rPr>
            </w:pPr>
            <w:r>
              <w:rPr>
                <w:rFonts w:ascii="宋体" w:hAnsi="宋体" w:hint="eastAsia"/>
                <w:szCs w:val="24"/>
              </w:rPr>
              <w:t>北京市西城区白广路</w:t>
            </w:r>
            <w:r>
              <w:rPr>
                <w:rFonts w:ascii="宋体" w:hAnsi="宋体" w:hint="eastAsia"/>
                <w:szCs w:val="24"/>
              </w:rPr>
              <w:t>4</w:t>
            </w:r>
            <w:r>
              <w:rPr>
                <w:rFonts w:ascii="宋体" w:hAnsi="宋体" w:hint="eastAsia"/>
                <w:szCs w:val="24"/>
              </w:rPr>
              <w:t>号</w:t>
            </w:r>
            <w:r>
              <w:rPr>
                <w:rFonts w:ascii="宋体" w:hAnsi="宋体" w:hint="eastAsia"/>
                <w:szCs w:val="24"/>
              </w:rPr>
              <w:t>4</w:t>
            </w:r>
            <w:r>
              <w:rPr>
                <w:rFonts w:ascii="宋体" w:hAnsi="宋体" w:hint="eastAsia"/>
                <w:szCs w:val="24"/>
              </w:rPr>
              <w:t>层</w:t>
            </w:r>
            <w:r>
              <w:rPr>
                <w:rFonts w:ascii="宋体" w:hAnsi="宋体" w:hint="eastAsia"/>
                <w:szCs w:val="24"/>
              </w:rPr>
              <w:t>A</w:t>
            </w:r>
            <w:r>
              <w:rPr>
                <w:rFonts w:ascii="宋体" w:hAnsi="宋体" w:hint="eastAsia"/>
                <w:szCs w:val="24"/>
              </w:rPr>
              <w:t>区</w:t>
            </w:r>
            <w:r>
              <w:rPr>
                <w:rFonts w:ascii="宋体" w:hAnsi="宋体" w:hint="eastAsia"/>
                <w:szCs w:val="24"/>
              </w:rPr>
              <w:t>422</w:t>
            </w:r>
            <w:r>
              <w:rPr>
                <w:rFonts w:ascii="宋体" w:hAnsi="宋体" w:hint="eastAsia"/>
                <w:szCs w:val="24"/>
              </w:rPr>
              <w:t>室</w:t>
            </w:r>
          </w:p>
        </w:tc>
      </w:tr>
    </w:tbl>
    <w:p w:rsidR="00ED2959" w:rsidRDefault="00FF04FA">
      <w:pPr>
        <w:pStyle w:val="af5"/>
        <w:spacing w:before="120"/>
      </w:pPr>
      <w:r>
        <w:br w:type="page"/>
      </w:r>
      <w:bookmarkStart w:id="40" w:name="_Toc47415923"/>
      <w:bookmarkStart w:id="41" w:name="_Toc47416177"/>
      <w:bookmarkStart w:id="42" w:name="_Toc49019216"/>
      <w:bookmarkStart w:id="43" w:name="_Toc137450655"/>
      <w:r>
        <w:rPr>
          <w:rFonts w:hint="eastAsia"/>
        </w:rPr>
        <w:lastRenderedPageBreak/>
        <w:t>第二章</w:t>
      </w:r>
      <w:r>
        <w:t xml:space="preserve"> </w:t>
      </w:r>
      <w:r>
        <w:rPr>
          <w:rFonts w:hint="eastAsia"/>
        </w:rPr>
        <w:t>供应商须知</w:t>
      </w:r>
      <w:bookmarkEnd w:id="40"/>
      <w:bookmarkEnd w:id="41"/>
      <w:bookmarkEnd w:id="42"/>
      <w:r>
        <w:rPr>
          <w:rFonts w:hint="eastAsia"/>
        </w:rPr>
        <w:t>及前附表</w:t>
      </w:r>
      <w:bookmarkEnd w:id="4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4"/>
        <w:gridCol w:w="1846"/>
        <w:gridCol w:w="6505"/>
      </w:tblGrid>
      <w:tr w:rsidR="00ED2959">
        <w:trPr>
          <w:trHeight w:val="397"/>
        </w:trPr>
        <w:tc>
          <w:tcPr>
            <w:tcW w:w="734" w:type="dxa"/>
            <w:vAlign w:val="bottom"/>
          </w:tcPr>
          <w:p w:rsidR="00ED2959" w:rsidRDefault="00FF04FA">
            <w:pPr>
              <w:pStyle w:val="aff0"/>
              <w:spacing w:line="240" w:lineRule="auto"/>
              <w:jc w:val="center"/>
            </w:pPr>
            <w:r>
              <w:rPr>
                <w:rFonts w:hint="eastAsia"/>
              </w:rPr>
              <w:t>条款号</w:t>
            </w:r>
          </w:p>
        </w:tc>
        <w:tc>
          <w:tcPr>
            <w:tcW w:w="1846" w:type="dxa"/>
            <w:vAlign w:val="bottom"/>
          </w:tcPr>
          <w:p w:rsidR="00ED2959" w:rsidRDefault="00FF04FA">
            <w:pPr>
              <w:pStyle w:val="aff0"/>
              <w:spacing w:line="240" w:lineRule="auto"/>
              <w:jc w:val="center"/>
            </w:pPr>
            <w:r>
              <w:rPr>
                <w:rFonts w:hint="eastAsia"/>
              </w:rPr>
              <w:t>条款名称</w:t>
            </w:r>
          </w:p>
        </w:tc>
        <w:tc>
          <w:tcPr>
            <w:tcW w:w="6505" w:type="dxa"/>
            <w:vAlign w:val="bottom"/>
          </w:tcPr>
          <w:p w:rsidR="00ED2959" w:rsidRDefault="00FF04FA">
            <w:pPr>
              <w:pStyle w:val="aff0"/>
              <w:spacing w:line="240" w:lineRule="auto"/>
              <w:jc w:val="center"/>
            </w:pPr>
            <w:r>
              <w:rPr>
                <w:rFonts w:hint="eastAsia"/>
              </w:rPr>
              <w:t>编列内容</w:t>
            </w:r>
          </w:p>
        </w:tc>
      </w:tr>
      <w:tr w:rsidR="00ED2959">
        <w:trPr>
          <w:trHeight w:val="397"/>
        </w:trPr>
        <w:tc>
          <w:tcPr>
            <w:tcW w:w="734" w:type="dxa"/>
            <w:vAlign w:val="center"/>
          </w:tcPr>
          <w:p w:rsidR="00ED2959" w:rsidRDefault="00FF04FA">
            <w:pPr>
              <w:pStyle w:val="aff0"/>
              <w:spacing w:line="240" w:lineRule="auto"/>
              <w:jc w:val="center"/>
            </w:pPr>
            <w:r>
              <w:t>1</w:t>
            </w:r>
          </w:p>
        </w:tc>
        <w:tc>
          <w:tcPr>
            <w:tcW w:w="1846" w:type="dxa"/>
            <w:vAlign w:val="center"/>
          </w:tcPr>
          <w:p w:rsidR="00ED2959" w:rsidRDefault="00FF04FA">
            <w:pPr>
              <w:pStyle w:val="aff0"/>
              <w:spacing w:line="240" w:lineRule="auto"/>
              <w:rPr>
                <w:rFonts w:cs="Arial"/>
              </w:rPr>
            </w:pPr>
            <w:r>
              <w:rPr>
                <w:rFonts w:cs="Arial" w:hint="eastAsia"/>
              </w:rPr>
              <w:t>招标人及联系方式</w:t>
            </w:r>
          </w:p>
        </w:tc>
        <w:tc>
          <w:tcPr>
            <w:tcW w:w="6505" w:type="dxa"/>
            <w:vAlign w:val="center"/>
          </w:tcPr>
          <w:p w:rsidR="00ED2959" w:rsidRDefault="00FF04FA">
            <w:pPr>
              <w:pStyle w:val="aff0"/>
              <w:spacing w:line="240" w:lineRule="auto"/>
              <w:rPr>
                <w:rFonts w:cs="Arial"/>
              </w:rPr>
            </w:pPr>
            <w:r>
              <w:rPr>
                <w:rFonts w:cs="Arial" w:hint="eastAsia"/>
              </w:rPr>
              <w:t>详见第一章招标公告</w:t>
            </w:r>
          </w:p>
        </w:tc>
      </w:tr>
      <w:tr w:rsidR="00ED2959">
        <w:trPr>
          <w:trHeight w:val="397"/>
        </w:trPr>
        <w:tc>
          <w:tcPr>
            <w:tcW w:w="734" w:type="dxa"/>
            <w:vAlign w:val="center"/>
          </w:tcPr>
          <w:p w:rsidR="00ED2959" w:rsidRDefault="00FF04FA">
            <w:pPr>
              <w:pStyle w:val="aff0"/>
              <w:spacing w:line="240" w:lineRule="auto"/>
              <w:jc w:val="center"/>
            </w:pPr>
            <w:r>
              <w:t>2</w:t>
            </w:r>
          </w:p>
        </w:tc>
        <w:tc>
          <w:tcPr>
            <w:tcW w:w="1846" w:type="dxa"/>
            <w:vAlign w:val="center"/>
          </w:tcPr>
          <w:p w:rsidR="00ED2959" w:rsidRDefault="00FF04FA">
            <w:pPr>
              <w:pStyle w:val="aff0"/>
              <w:spacing w:line="240" w:lineRule="auto"/>
              <w:rPr>
                <w:rFonts w:ascii="宋体" w:hAnsi="宋体" w:cs="宋体"/>
                <w:sz w:val="21"/>
                <w:szCs w:val="21"/>
              </w:rPr>
            </w:pPr>
            <w:r>
              <w:rPr>
                <w:rFonts w:ascii="宋体" w:hAnsi="宋体" w:cs="宋体" w:hint="eastAsia"/>
              </w:rPr>
              <w:t>招标代理机构及联系方式（如有）</w:t>
            </w:r>
          </w:p>
        </w:tc>
        <w:tc>
          <w:tcPr>
            <w:tcW w:w="6505" w:type="dxa"/>
            <w:vAlign w:val="center"/>
          </w:tcPr>
          <w:p w:rsidR="00ED2959" w:rsidRDefault="00FF04FA">
            <w:pPr>
              <w:pStyle w:val="aff0"/>
              <w:spacing w:line="240" w:lineRule="auto"/>
              <w:ind w:firstLine="320"/>
              <w:rPr>
                <w:rFonts w:ascii="宋体" w:hAnsi="宋体" w:cs="宋体"/>
              </w:rPr>
            </w:pPr>
            <w:r>
              <w:rPr>
                <w:rFonts w:ascii="宋体" w:hAnsi="宋体" w:cs="宋体" w:hint="eastAsia"/>
              </w:rPr>
              <w:t>/</w:t>
            </w:r>
          </w:p>
        </w:tc>
      </w:tr>
      <w:tr w:rsidR="00ED2959">
        <w:trPr>
          <w:trHeight w:val="397"/>
        </w:trPr>
        <w:tc>
          <w:tcPr>
            <w:tcW w:w="734" w:type="dxa"/>
            <w:vAlign w:val="center"/>
          </w:tcPr>
          <w:p w:rsidR="00ED2959" w:rsidRDefault="00FF04FA">
            <w:pPr>
              <w:pStyle w:val="aff0"/>
              <w:spacing w:line="240" w:lineRule="auto"/>
              <w:jc w:val="center"/>
            </w:pPr>
            <w:r>
              <w:t>3</w:t>
            </w:r>
          </w:p>
        </w:tc>
        <w:tc>
          <w:tcPr>
            <w:tcW w:w="1846" w:type="dxa"/>
            <w:vAlign w:val="center"/>
          </w:tcPr>
          <w:p w:rsidR="00ED2959" w:rsidRDefault="00FF04FA">
            <w:pPr>
              <w:pStyle w:val="aff0"/>
              <w:spacing w:line="240" w:lineRule="auto"/>
              <w:rPr>
                <w:rFonts w:cs="宋体"/>
              </w:rPr>
            </w:pPr>
            <w:r>
              <w:rPr>
                <w:rFonts w:cs="宋体" w:hint="eastAsia"/>
              </w:rPr>
              <w:t>踏勘现场</w:t>
            </w:r>
          </w:p>
        </w:tc>
        <w:tc>
          <w:tcPr>
            <w:tcW w:w="6505" w:type="dxa"/>
            <w:vAlign w:val="center"/>
          </w:tcPr>
          <w:p w:rsidR="00ED2959" w:rsidRDefault="00FF04FA">
            <w:pPr>
              <w:pStyle w:val="aff0"/>
              <w:spacing w:line="240" w:lineRule="auto"/>
              <w:rPr>
                <w:rFonts w:cs="宋体"/>
              </w:rPr>
            </w:pPr>
            <w:r>
              <w:rPr>
                <w:rFonts w:ascii="宋体" w:hint="eastAsia"/>
                <w:sz w:val="24"/>
                <w:szCs w:val="28"/>
              </w:rPr>
              <w:sym w:font="Wingdings" w:char="F0FE"/>
            </w:r>
            <w:r>
              <w:rPr>
                <w:rFonts w:cs="宋体" w:hint="eastAsia"/>
              </w:rPr>
              <w:t>不组织</w:t>
            </w:r>
          </w:p>
          <w:p w:rsidR="00ED2959" w:rsidRDefault="00FF04FA">
            <w:pPr>
              <w:pStyle w:val="aff0"/>
              <w:spacing w:line="240" w:lineRule="auto"/>
              <w:rPr>
                <w:rFonts w:cs="宋体"/>
              </w:rPr>
            </w:pPr>
            <w:r>
              <w:rPr>
                <w:rFonts w:cs="宋体" w:hint="eastAsia"/>
              </w:rPr>
              <w:t>□组织，踏勘时间：</w:t>
            </w:r>
            <w:r>
              <w:rPr>
                <w:rFonts w:cs="宋体" w:hint="eastAsia"/>
                <w:u w:val="single"/>
              </w:rPr>
              <w:t xml:space="preserve">            </w:t>
            </w:r>
          </w:p>
          <w:p w:rsidR="00ED2959" w:rsidRDefault="00FF04FA">
            <w:pPr>
              <w:pStyle w:val="aff0"/>
              <w:spacing w:line="240" w:lineRule="auto"/>
              <w:rPr>
                <w:rFonts w:cs="宋体"/>
              </w:rPr>
            </w:pPr>
            <w:r>
              <w:rPr>
                <w:rFonts w:cs="宋体" w:hint="eastAsia"/>
              </w:rPr>
              <w:t>踏勘集中地点：</w:t>
            </w:r>
            <w:r>
              <w:rPr>
                <w:rFonts w:cs="宋体" w:hint="eastAsia"/>
                <w:u w:val="single"/>
              </w:rPr>
              <w:t xml:space="preserve">                </w:t>
            </w:r>
          </w:p>
        </w:tc>
      </w:tr>
      <w:tr w:rsidR="00ED2959">
        <w:trPr>
          <w:trHeight w:val="397"/>
        </w:trPr>
        <w:tc>
          <w:tcPr>
            <w:tcW w:w="734" w:type="dxa"/>
            <w:vAlign w:val="center"/>
          </w:tcPr>
          <w:p w:rsidR="00ED2959" w:rsidRDefault="00FF04FA">
            <w:pPr>
              <w:pStyle w:val="aff0"/>
              <w:spacing w:line="240" w:lineRule="auto"/>
              <w:jc w:val="center"/>
            </w:pPr>
            <w:r>
              <w:t>4</w:t>
            </w:r>
          </w:p>
        </w:tc>
        <w:tc>
          <w:tcPr>
            <w:tcW w:w="1846" w:type="dxa"/>
            <w:vAlign w:val="center"/>
          </w:tcPr>
          <w:p w:rsidR="00ED2959" w:rsidRDefault="00FF04FA">
            <w:pPr>
              <w:pStyle w:val="aff0"/>
              <w:spacing w:line="240" w:lineRule="auto"/>
            </w:pPr>
            <w:r>
              <w:rPr>
                <w:rFonts w:hint="eastAsia"/>
              </w:rPr>
              <w:t>招标文件的澄清、修改、补充</w:t>
            </w:r>
          </w:p>
        </w:tc>
        <w:tc>
          <w:tcPr>
            <w:tcW w:w="6505" w:type="dxa"/>
            <w:vAlign w:val="center"/>
          </w:tcPr>
          <w:p w:rsidR="00ED2959" w:rsidRDefault="00FF04FA">
            <w:pPr>
              <w:pStyle w:val="aff0"/>
              <w:spacing w:line="240" w:lineRule="auto"/>
            </w:pPr>
            <w:r>
              <w:rPr>
                <w:rFonts w:cs="Arial" w:hint="eastAsia"/>
              </w:rPr>
              <w:t>/</w:t>
            </w:r>
          </w:p>
        </w:tc>
      </w:tr>
      <w:tr w:rsidR="00ED2959">
        <w:trPr>
          <w:trHeight w:val="397"/>
        </w:trPr>
        <w:tc>
          <w:tcPr>
            <w:tcW w:w="734" w:type="dxa"/>
            <w:vAlign w:val="center"/>
          </w:tcPr>
          <w:p w:rsidR="00ED2959" w:rsidRDefault="00FF04FA">
            <w:pPr>
              <w:pStyle w:val="aff0"/>
              <w:spacing w:line="240" w:lineRule="auto"/>
              <w:jc w:val="center"/>
            </w:pPr>
            <w:r>
              <w:t>5</w:t>
            </w:r>
          </w:p>
        </w:tc>
        <w:tc>
          <w:tcPr>
            <w:tcW w:w="1846" w:type="dxa"/>
            <w:vAlign w:val="center"/>
          </w:tcPr>
          <w:p w:rsidR="00ED2959" w:rsidRDefault="00FF04FA">
            <w:pPr>
              <w:pStyle w:val="aff0"/>
              <w:spacing w:line="240" w:lineRule="auto"/>
            </w:pPr>
            <w:r>
              <w:rPr>
                <w:rFonts w:hint="eastAsia"/>
              </w:rPr>
              <w:t>最高限价</w:t>
            </w:r>
          </w:p>
        </w:tc>
        <w:tc>
          <w:tcPr>
            <w:tcW w:w="6505" w:type="dxa"/>
            <w:vAlign w:val="center"/>
          </w:tcPr>
          <w:p w:rsidR="00ED2959" w:rsidRDefault="00FF04FA">
            <w:pPr>
              <w:pStyle w:val="aff0"/>
              <w:spacing w:line="240" w:lineRule="auto"/>
            </w:pPr>
            <w:r>
              <w:rPr>
                <w:rFonts w:ascii="宋体" w:hint="eastAsia"/>
                <w:sz w:val="24"/>
                <w:szCs w:val="28"/>
              </w:rPr>
              <w:sym w:font="Wingdings" w:char="F0FE"/>
            </w:r>
            <w:r>
              <w:t>无</w:t>
            </w:r>
          </w:p>
          <w:p w:rsidR="00ED2959" w:rsidRDefault="00FF04FA">
            <w:pPr>
              <w:pStyle w:val="aff0"/>
              <w:spacing w:line="240" w:lineRule="auto"/>
            </w:pPr>
            <w:r>
              <w:rPr>
                <w:rFonts w:hint="eastAsia"/>
              </w:rPr>
              <w:t>□</w:t>
            </w:r>
            <w:r>
              <w:t>有，最高限价：</w:t>
            </w:r>
            <w:r>
              <w:rPr>
                <w:rFonts w:hint="eastAsia"/>
                <w:u w:val="single"/>
              </w:rPr>
              <w:t xml:space="preserve">            </w:t>
            </w:r>
            <w:r>
              <w:rPr>
                <w:u w:val="single"/>
              </w:rPr>
              <w:t xml:space="preserve">       </w:t>
            </w:r>
            <w:r>
              <w:rPr>
                <w:rFonts w:hint="eastAsia"/>
                <w:u w:val="single"/>
              </w:rPr>
              <w:t xml:space="preserve">  </w:t>
            </w:r>
          </w:p>
        </w:tc>
      </w:tr>
      <w:tr w:rsidR="00ED2959">
        <w:trPr>
          <w:trHeight w:val="397"/>
        </w:trPr>
        <w:tc>
          <w:tcPr>
            <w:tcW w:w="734" w:type="dxa"/>
            <w:vAlign w:val="center"/>
          </w:tcPr>
          <w:p w:rsidR="00ED2959" w:rsidRDefault="00FF04FA">
            <w:pPr>
              <w:pStyle w:val="aff0"/>
              <w:spacing w:line="240" w:lineRule="auto"/>
              <w:jc w:val="center"/>
            </w:pPr>
            <w:r>
              <w:t>6</w:t>
            </w:r>
          </w:p>
        </w:tc>
        <w:tc>
          <w:tcPr>
            <w:tcW w:w="1846" w:type="dxa"/>
            <w:vAlign w:val="center"/>
          </w:tcPr>
          <w:p w:rsidR="00ED2959" w:rsidRDefault="00FF04FA">
            <w:pPr>
              <w:pStyle w:val="aff0"/>
              <w:spacing w:line="240" w:lineRule="auto"/>
            </w:pPr>
            <w:r>
              <w:rPr>
                <w:rFonts w:cs="宋体"/>
                <w:szCs w:val="24"/>
              </w:rPr>
              <w:t>招标代理服务费</w:t>
            </w:r>
          </w:p>
        </w:tc>
        <w:tc>
          <w:tcPr>
            <w:tcW w:w="6505" w:type="dxa"/>
            <w:vAlign w:val="center"/>
          </w:tcPr>
          <w:p w:rsidR="00ED2959" w:rsidRDefault="00FF04FA">
            <w:pPr>
              <w:pStyle w:val="aff0"/>
              <w:spacing w:line="240" w:lineRule="auto"/>
            </w:pPr>
            <w:r>
              <w:rPr>
                <w:rFonts w:ascii="宋体" w:hint="eastAsia"/>
                <w:sz w:val="24"/>
                <w:szCs w:val="28"/>
              </w:rPr>
              <w:sym w:font="Wingdings" w:char="F0FE"/>
            </w:r>
            <w:r>
              <w:t>无</w:t>
            </w:r>
            <w:r>
              <w:br/>
            </w:r>
            <w:r>
              <w:rPr>
                <w:rFonts w:hint="eastAsia"/>
              </w:rPr>
              <w:t>□</w:t>
            </w:r>
            <w:r>
              <w:t>有</w:t>
            </w:r>
          </w:p>
        </w:tc>
      </w:tr>
      <w:tr w:rsidR="00ED2959">
        <w:trPr>
          <w:trHeight w:val="397"/>
        </w:trPr>
        <w:tc>
          <w:tcPr>
            <w:tcW w:w="734" w:type="dxa"/>
            <w:vAlign w:val="center"/>
          </w:tcPr>
          <w:p w:rsidR="00ED2959" w:rsidRDefault="00FF04FA">
            <w:pPr>
              <w:pStyle w:val="aff0"/>
              <w:spacing w:line="240" w:lineRule="auto"/>
              <w:jc w:val="center"/>
              <w:rPr>
                <w:rFonts w:ascii="宋体" w:hAnsi="宋体" w:cs="宋体"/>
                <w:color w:val="FF0000"/>
              </w:rPr>
            </w:pPr>
            <w:r>
              <w:t>7</w:t>
            </w:r>
          </w:p>
        </w:tc>
        <w:tc>
          <w:tcPr>
            <w:tcW w:w="1846" w:type="dxa"/>
            <w:vAlign w:val="center"/>
          </w:tcPr>
          <w:p w:rsidR="00ED2959" w:rsidRDefault="00FF04FA">
            <w:pPr>
              <w:pStyle w:val="aff0"/>
              <w:spacing w:line="240" w:lineRule="auto"/>
              <w:rPr>
                <w:rFonts w:ascii="宋体" w:hAnsi="宋体" w:cs="宋体"/>
                <w:szCs w:val="24"/>
              </w:rPr>
            </w:pPr>
            <w:r>
              <w:rPr>
                <w:rFonts w:hint="eastAsia"/>
                <w:sz w:val="21"/>
                <w:szCs w:val="21"/>
              </w:rPr>
              <w:t>供应商报价的其他要求</w:t>
            </w:r>
          </w:p>
        </w:tc>
        <w:tc>
          <w:tcPr>
            <w:tcW w:w="6505" w:type="dxa"/>
            <w:vAlign w:val="center"/>
          </w:tcPr>
          <w:p w:rsidR="00ED2959" w:rsidRDefault="00FF04FA">
            <w:pPr>
              <w:widowControl/>
              <w:adjustRightInd/>
              <w:snapToGrid/>
              <w:spacing w:line="240" w:lineRule="auto"/>
              <w:ind w:firstLineChars="0" w:firstLine="0"/>
              <w:jc w:val="left"/>
              <w:rPr>
                <w:kern w:val="0"/>
                <w:sz w:val="22"/>
                <w:szCs w:val="22"/>
              </w:rPr>
            </w:pPr>
            <w:r>
              <w:rPr>
                <w:rFonts w:hint="eastAsia"/>
                <w:sz w:val="22"/>
                <w:szCs w:val="22"/>
              </w:rPr>
              <w:t>招标人指定的增值税税种：</w:t>
            </w:r>
            <w:r>
              <w:rPr>
                <w:rFonts w:hint="eastAsia"/>
                <w:sz w:val="22"/>
                <w:szCs w:val="22"/>
              </w:rPr>
              <w:br/>
            </w:r>
            <w:r>
              <w:rPr>
                <w:rFonts w:ascii="宋体" w:hint="eastAsia"/>
                <w:szCs w:val="28"/>
              </w:rPr>
              <w:sym w:font="Wingdings" w:char="F0FE"/>
            </w:r>
            <w:r>
              <w:rPr>
                <w:rFonts w:hint="eastAsia"/>
                <w:sz w:val="22"/>
                <w:szCs w:val="22"/>
              </w:rPr>
              <w:t>提供增值税专用发票；</w:t>
            </w:r>
            <w:r>
              <w:rPr>
                <w:rFonts w:hint="eastAsia"/>
                <w:sz w:val="22"/>
                <w:szCs w:val="22"/>
              </w:rPr>
              <w:br/>
            </w:r>
            <w:r>
              <w:rPr>
                <w:rFonts w:hint="eastAsia"/>
                <w:sz w:val="22"/>
                <w:szCs w:val="22"/>
              </w:rPr>
              <w:t>□提供增值税普通发票；</w:t>
            </w:r>
            <w:r>
              <w:rPr>
                <w:rFonts w:hint="eastAsia"/>
                <w:sz w:val="22"/>
                <w:szCs w:val="22"/>
              </w:rPr>
              <w:br/>
            </w:r>
            <w:r>
              <w:rPr>
                <w:rFonts w:hint="eastAsia"/>
                <w:sz w:val="22"/>
                <w:szCs w:val="22"/>
              </w:rPr>
              <w:t>□不限制。</w:t>
            </w:r>
          </w:p>
        </w:tc>
      </w:tr>
      <w:tr w:rsidR="00ED2959">
        <w:trPr>
          <w:trHeight w:val="397"/>
        </w:trPr>
        <w:tc>
          <w:tcPr>
            <w:tcW w:w="734" w:type="dxa"/>
            <w:vAlign w:val="center"/>
          </w:tcPr>
          <w:p w:rsidR="00ED2959" w:rsidRDefault="00FF04FA">
            <w:pPr>
              <w:pStyle w:val="aff0"/>
              <w:spacing w:line="240" w:lineRule="auto"/>
              <w:jc w:val="center"/>
            </w:pPr>
            <w:r>
              <w:t>8</w:t>
            </w:r>
          </w:p>
        </w:tc>
        <w:tc>
          <w:tcPr>
            <w:tcW w:w="1846" w:type="dxa"/>
            <w:vAlign w:val="center"/>
          </w:tcPr>
          <w:p w:rsidR="00ED2959" w:rsidRDefault="00FF04FA">
            <w:pPr>
              <w:pStyle w:val="aff0"/>
              <w:spacing w:line="240" w:lineRule="auto"/>
            </w:pPr>
            <w:r>
              <w:rPr>
                <w:rFonts w:hint="eastAsia"/>
              </w:rPr>
              <w:t>报价货币</w:t>
            </w:r>
          </w:p>
        </w:tc>
        <w:tc>
          <w:tcPr>
            <w:tcW w:w="6505" w:type="dxa"/>
            <w:vAlign w:val="center"/>
          </w:tcPr>
          <w:p w:rsidR="00ED2959" w:rsidRDefault="00FF04FA">
            <w:pPr>
              <w:pStyle w:val="aff0"/>
              <w:spacing w:line="240" w:lineRule="auto"/>
            </w:pPr>
            <w:r>
              <w:rPr>
                <w:rFonts w:ascii="宋体" w:hint="eastAsia"/>
                <w:sz w:val="24"/>
                <w:szCs w:val="28"/>
              </w:rPr>
              <w:sym w:font="Wingdings" w:char="F0FE"/>
            </w:r>
            <w:r>
              <w:rPr>
                <w:rFonts w:hint="eastAsia"/>
              </w:rPr>
              <w:t>人民币</w:t>
            </w:r>
          </w:p>
          <w:p w:rsidR="00ED2959" w:rsidRDefault="00FF04FA">
            <w:pPr>
              <w:pStyle w:val="aff0"/>
              <w:spacing w:line="240" w:lineRule="auto"/>
            </w:pPr>
            <w:r>
              <w:rPr>
                <w:rFonts w:hint="eastAsia"/>
              </w:rPr>
              <w:t>□其他：</w:t>
            </w:r>
            <w:r>
              <w:rPr>
                <w:rFonts w:cs="宋体" w:hint="eastAsia"/>
                <w:u w:val="single"/>
              </w:rPr>
              <w:t xml:space="preserve">       </w:t>
            </w:r>
            <w:r>
              <w:rPr>
                <w:rFonts w:cs="宋体"/>
                <w:u w:val="single"/>
              </w:rPr>
              <w:t xml:space="preserve">                 </w:t>
            </w:r>
            <w:r>
              <w:rPr>
                <w:rFonts w:cs="宋体" w:hint="eastAsia"/>
                <w:u w:val="single"/>
              </w:rPr>
              <w:t xml:space="preserve">     </w:t>
            </w:r>
          </w:p>
        </w:tc>
      </w:tr>
      <w:tr w:rsidR="00ED2959">
        <w:trPr>
          <w:trHeight w:val="397"/>
        </w:trPr>
        <w:tc>
          <w:tcPr>
            <w:tcW w:w="734" w:type="dxa"/>
            <w:vAlign w:val="center"/>
          </w:tcPr>
          <w:p w:rsidR="00ED2959" w:rsidRDefault="00FF04FA">
            <w:pPr>
              <w:pStyle w:val="aff0"/>
              <w:spacing w:line="240" w:lineRule="auto"/>
              <w:jc w:val="center"/>
            </w:pPr>
            <w:r>
              <w:t>9</w:t>
            </w:r>
          </w:p>
        </w:tc>
        <w:tc>
          <w:tcPr>
            <w:tcW w:w="1846" w:type="dxa"/>
            <w:vAlign w:val="center"/>
          </w:tcPr>
          <w:p w:rsidR="00ED2959" w:rsidRDefault="00FF04FA">
            <w:pPr>
              <w:pStyle w:val="aff0"/>
              <w:spacing w:line="240" w:lineRule="auto"/>
              <w:rPr>
                <w:rFonts w:cs="Arial"/>
              </w:rPr>
            </w:pPr>
            <w:r>
              <w:rPr>
                <w:rFonts w:cs="Arial" w:hint="eastAsia"/>
              </w:rPr>
              <w:t>投标保证金</w:t>
            </w:r>
          </w:p>
        </w:tc>
        <w:tc>
          <w:tcPr>
            <w:tcW w:w="6505" w:type="dxa"/>
            <w:vAlign w:val="center"/>
          </w:tcPr>
          <w:p w:rsidR="00ED2959" w:rsidRDefault="00FF04FA">
            <w:pPr>
              <w:pStyle w:val="aff0"/>
              <w:spacing w:line="240" w:lineRule="auto"/>
            </w:pPr>
            <w:r>
              <w:rPr>
                <w:rFonts w:ascii="宋体" w:hint="eastAsia"/>
                <w:sz w:val="24"/>
                <w:szCs w:val="28"/>
              </w:rPr>
              <w:sym w:font="Wingdings" w:char="F0FE"/>
            </w:r>
            <w:r>
              <w:rPr>
                <w:rFonts w:hint="eastAsia"/>
              </w:rPr>
              <w:t>无</w:t>
            </w:r>
          </w:p>
          <w:p w:rsidR="00ED2959" w:rsidRDefault="00FF04FA">
            <w:pPr>
              <w:pStyle w:val="aff0"/>
              <w:spacing w:line="240" w:lineRule="auto"/>
            </w:pPr>
            <w:r>
              <w:rPr>
                <w:rFonts w:hint="eastAsia"/>
              </w:rPr>
              <w:t>□有</w:t>
            </w:r>
          </w:p>
        </w:tc>
      </w:tr>
      <w:tr w:rsidR="00ED2959">
        <w:trPr>
          <w:trHeight w:val="397"/>
        </w:trPr>
        <w:tc>
          <w:tcPr>
            <w:tcW w:w="734" w:type="dxa"/>
            <w:vAlign w:val="center"/>
          </w:tcPr>
          <w:p w:rsidR="00ED2959" w:rsidRDefault="00FF04FA">
            <w:pPr>
              <w:pStyle w:val="aff0"/>
              <w:spacing w:line="240" w:lineRule="auto"/>
              <w:jc w:val="center"/>
            </w:pPr>
            <w:r>
              <w:t>10</w:t>
            </w:r>
          </w:p>
        </w:tc>
        <w:tc>
          <w:tcPr>
            <w:tcW w:w="1846" w:type="dxa"/>
            <w:vAlign w:val="center"/>
          </w:tcPr>
          <w:p w:rsidR="00ED2959" w:rsidRDefault="00FF04FA">
            <w:pPr>
              <w:pStyle w:val="aff0"/>
              <w:spacing w:line="240" w:lineRule="auto"/>
            </w:pPr>
            <w:r>
              <w:rPr>
                <w:rFonts w:hint="eastAsia"/>
              </w:rPr>
              <w:t>投标有效期</w:t>
            </w:r>
          </w:p>
        </w:tc>
        <w:tc>
          <w:tcPr>
            <w:tcW w:w="6505" w:type="dxa"/>
            <w:vAlign w:val="center"/>
          </w:tcPr>
          <w:p w:rsidR="00ED2959" w:rsidRDefault="00FF04FA">
            <w:pPr>
              <w:pStyle w:val="aff0"/>
              <w:spacing w:line="240" w:lineRule="auto"/>
            </w:pPr>
            <w:r>
              <w:rPr>
                <w:rFonts w:hint="eastAsia"/>
              </w:rPr>
              <w:t>自招标文件递交截止时间起</w:t>
            </w:r>
            <w:r>
              <w:rPr>
                <w:rFonts w:hint="eastAsia"/>
                <w:u w:val="single"/>
              </w:rPr>
              <w:t xml:space="preserve">  </w:t>
            </w:r>
            <w:r>
              <w:rPr>
                <w:u w:val="single"/>
              </w:rPr>
              <w:t>90</w:t>
            </w:r>
            <w:r>
              <w:rPr>
                <w:rFonts w:hint="eastAsia"/>
                <w:u w:val="single"/>
              </w:rPr>
              <w:t xml:space="preserve"> </w:t>
            </w:r>
            <w:r>
              <w:rPr>
                <w:rFonts w:hint="eastAsia"/>
              </w:rPr>
              <w:t>个日历日</w:t>
            </w:r>
          </w:p>
        </w:tc>
      </w:tr>
      <w:tr w:rsidR="00ED2959">
        <w:trPr>
          <w:trHeight w:val="397"/>
        </w:trPr>
        <w:tc>
          <w:tcPr>
            <w:tcW w:w="734" w:type="dxa"/>
            <w:vAlign w:val="center"/>
          </w:tcPr>
          <w:p w:rsidR="00ED2959" w:rsidRDefault="00FF04FA">
            <w:pPr>
              <w:pStyle w:val="aff0"/>
              <w:spacing w:line="240" w:lineRule="auto"/>
              <w:jc w:val="center"/>
            </w:pPr>
            <w:r>
              <w:rPr>
                <w:rFonts w:hint="eastAsia"/>
              </w:rPr>
              <w:t>1</w:t>
            </w:r>
            <w:r>
              <w:t>1</w:t>
            </w:r>
          </w:p>
        </w:tc>
        <w:tc>
          <w:tcPr>
            <w:tcW w:w="1846" w:type="dxa"/>
            <w:vAlign w:val="center"/>
          </w:tcPr>
          <w:p w:rsidR="00ED2959" w:rsidRDefault="00FF04FA">
            <w:pPr>
              <w:pStyle w:val="aff0"/>
              <w:spacing w:line="240" w:lineRule="auto"/>
            </w:pPr>
            <w:r>
              <w:rPr>
                <w:rFonts w:hint="eastAsia"/>
              </w:rPr>
              <w:t>投标文件递交截止时间及地点</w:t>
            </w:r>
          </w:p>
        </w:tc>
        <w:tc>
          <w:tcPr>
            <w:tcW w:w="6505" w:type="dxa"/>
            <w:vAlign w:val="center"/>
          </w:tcPr>
          <w:p w:rsidR="00ED2959" w:rsidRDefault="00FF04FA">
            <w:pPr>
              <w:pStyle w:val="aff0"/>
              <w:spacing w:line="240" w:lineRule="auto"/>
              <w:rPr>
                <w:rFonts w:ascii="宋体" w:hAnsi="宋体" w:cs="宋体"/>
              </w:rPr>
            </w:pPr>
            <w:r>
              <w:rPr>
                <w:rFonts w:ascii="宋体" w:hAnsi="宋体" w:cs="宋体" w:hint="eastAsia"/>
              </w:rPr>
              <w:t>投标文件递交截止时间：</w:t>
            </w:r>
            <w:r>
              <w:rPr>
                <w:rFonts w:cs="Arial" w:hint="eastAsia"/>
              </w:rPr>
              <w:t>详见第一章招标公告</w:t>
            </w:r>
          </w:p>
          <w:p w:rsidR="00ED2959" w:rsidRDefault="00FF04FA">
            <w:pPr>
              <w:pStyle w:val="aff0"/>
              <w:spacing w:line="240" w:lineRule="auto"/>
            </w:pPr>
            <w:r>
              <w:rPr>
                <w:rFonts w:hint="eastAsia"/>
              </w:rPr>
              <w:t>投标文件递交地址：详见第一章招标公告</w:t>
            </w:r>
          </w:p>
        </w:tc>
      </w:tr>
      <w:tr w:rsidR="00ED2959">
        <w:trPr>
          <w:trHeight w:val="397"/>
        </w:trPr>
        <w:tc>
          <w:tcPr>
            <w:tcW w:w="734" w:type="dxa"/>
            <w:vAlign w:val="center"/>
          </w:tcPr>
          <w:p w:rsidR="00ED2959" w:rsidRDefault="00FF04FA">
            <w:pPr>
              <w:pStyle w:val="aff0"/>
              <w:spacing w:line="240" w:lineRule="auto"/>
              <w:jc w:val="center"/>
            </w:pPr>
            <w:r>
              <w:rPr>
                <w:rFonts w:hint="eastAsia"/>
              </w:rPr>
              <w:t>1</w:t>
            </w:r>
            <w:r>
              <w:t>2</w:t>
            </w:r>
          </w:p>
        </w:tc>
        <w:tc>
          <w:tcPr>
            <w:tcW w:w="1846" w:type="dxa"/>
            <w:vAlign w:val="center"/>
          </w:tcPr>
          <w:p w:rsidR="00ED2959" w:rsidRDefault="00FF04FA">
            <w:pPr>
              <w:pStyle w:val="aff0"/>
              <w:spacing w:line="240" w:lineRule="auto"/>
              <w:rPr>
                <w:rFonts w:ascii="宋体" w:hAnsi="宋体" w:cs="宋体"/>
              </w:rPr>
            </w:pPr>
            <w:r>
              <w:rPr>
                <w:rFonts w:ascii="宋体" w:hAnsi="宋体" w:cs="宋体" w:hint="eastAsia"/>
              </w:rPr>
              <w:t>开启投标文件</w:t>
            </w:r>
          </w:p>
        </w:tc>
        <w:tc>
          <w:tcPr>
            <w:tcW w:w="6505" w:type="dxa"/>
            <w:vAlign w:val="center"/>
          </w:tcPr>
          <w:p w:rsidR="00ED2959" w:rsidRDefault="00FF04FA">
            <w:pPr>
              <w:pStyle w:val="aff0"/>
              <w:spacing w:line="240" w:lineRule="auto"/>
              <w:rPr>
                <w:rFonts w:ascii="宋体" w:hAnsi="宋体" w:cs="宋体"/>
              </w:rPr>
            </w:pPr>
            <w:r>
              <w:rPr>
                <w:rFonts w:ascii="宋体" w:hAnsi="宋体" w:cs="宋体" w:hint="eastAsia"/>
              </w:rPr>
              <w:t>开启投标文件时间：同招标文件递交截止时间</w:t>
            </w:r>
          </w:p>
        </w:tc>
      </w:tr>
      <w:tr w:rsidR="00ED2959">
        <w:trPr>
          <w:trHeight w:val="397"/>
        </w:trPr>
        <w:tc>
          <w:tcPr>
            <w:tcW w:w="734" w:type="dxa"/>
            <w:vAlign w:val="center"/>
          </w:tcPr>
          <w:p w:rsidR="00ED2959" w:rsidRDefault="00FF04FA">
            <w:pPr>
              <w:pStyle w:val="aff0"/>
              <w:spacing w:line="240" w:lineRule="auto"/>
              <w:jc w:val="center"/>
              <w:rPr>
                <w:rFonts w:ascii="宋体" w:hAnsi="宋体" w:cs="宋体"/>
              </w:rPr>
            </w:pPr>
            <w:r>
              <w:rPr>
                <w:rFonts w:hint="eastAsia"/>
              </w:rPr>
              <w:t>1</w:t>
            </w:r>
            <w:r>
              <w:t>3</w:t>
            </w:r>
          </w:p>
        </w:tc>
        <w:tc>
          <w:tcPr>
            <w:tcW w:w="1846" w:type="dxa"/>
            <w:vAlign w:val="center"/>
          </w:tcPr>
          <w:p w:rsidR="00ED2959" w:rsidRDefault="00FF04FA">
            <w:pPr>
              <w:pStyle w:val="aff0"/>
              <w:spacing w:line="240" w:lineRule="auto"/>
              <w:rPr>
                <w:rFonts w:ascii="宋体" w:hAnsi="宋体" w:cs="宋体"/>
              </w:rPr>
            </w:pPr>
            <w:r>
              <w:rPr>
                <w:rFonts w:hint="eastAsia"/>
              </w:rPr>
              <w:t>中标供应商的推荐原则</w:t>
            </w:r>
          </w:p>
        </w:tc>
        <w:tc>
          <w:tcPr>
            <w:tcW w:w="6505" w:type="dxa"/>
            <w:vAlign w:val="center"/>
          </w:tcPr>
          <w:p w:rsidR="00ED2959" w:rsidRDefault="00FF04FA">
            <w:pPr>
              <w:pStyle w:val="aff0"/>
              <w:spacing w:line="240" w:lineRule="auto"/>
              <w:rPr>
                <w:rFonts w:cs="宋体"/>
              </w:rPr>
            </w:pPr>
            <w:r>
              <w:rPr>
                <w:rFonts w:ascii="宋体" w:hint="eastAsia"/>
                <w:szCs w:val="28"/>
              </w:rPr>
              <w:sym w:font="Wingdings" w:char="F0FE"/>
            </w:r>
            <w:r>
              <w:rPr>
                <w:rFonts w:cs="宋体" w:hint="eastAsia"/>
              </w:rPr>
              <w:t>一个招标项目，只能推荐一个</w:t>
            </w:r>
            <w:r>
              <w:rPr>
                <w:rFonts w:hint="eastAsia"/>
              </w:rPr>
              <w:t>中标</w:t>
            </w:r>
            <w:r>
              <w:rPr>
                <w:rFonts w:cs="宋体" w:hint="eastAsia"/>
              </w:rPr>
              <w:t>供应商。</w:t>
            </w:r>
          </w:p>
          <w:p w:rsidR="00ED2959" w:rsidRDefault="00FF04FA">
            <w:pPr>
              <w:pStyle w:val="aff0"/>
              <w:spacing w:line="240" w:lineRule="auto"/>
              <w:rPr>
                <w:rFonts w:cs="宋体"/>
              </w:rPr>
            </w:pPr>
            <w:r>
              <w:rPr>
                <w:rFonts w:cs="宋体" w:hint="eastAsia"/>
              </w:rPr>
              <w:t>□一个招标项目，按照物料行，可以推荐多个</w:t>
            </w:r>
            <w:r>
              <w:rPr>
                <w:rFonts w:hint="eastAsia"/>
              </w:rPr>
              <w:t>中标</w:t>
            </w:r>
            <w:r>
              <w:rPr>
                <w:rFonts w:cs="宋体" w:hint="eastAsia"/>
              </w:rPr>
              <w:t>供应商。</w:t>
            </w:r>
          </w:p>
        </w:tc>
      </w:tr>
      <w:tr w:rsidR="00ED2959">
        <w:trPr>
          <w:trHeight w:val="397"/>
        </w:trPr>
        <w:tc>
          <w:tcPr>
            <w:tcW w:w="734" w:type="dxa"/>
            <w:vAlign w:val="center"/>
          </w:tcPr>
          <w:p w:rsidR="00ED2959" w:rsidRDefault="00FF04FA">
            <w:pPr>
              <w:pStyle w:val="aff0"/>
              <w:spacing w:line="240" w:lineRule="auto"/>
              <w:jc w:val="center"/>
            </w:pPr>
            <w:r>
              <w:t>14</w:t>
            </w:r>
          </w:p>
        </w:tc>
        <w:tc>
          <w:tcPr>
            <w:tcW w:w="1846" w:type="dxa"/>
            <w:vAlign w:val="center"/>
          </w:tcPr>
          <w:p w:rsidR="00ED2959" w:rsidRDefault="00FF04FA">
            <w:pPr>
              <w:pStyle w:val="aff0"/>
              <w:spacing w:line="240" w:lineRule="auto"/>
            </w:pPr>
            <w:r>
              <w:rPr>
                <w:rFonts w:hint="eastAsia"/>
              </w:rPr>
              <w:t>履约担保</w:t>
            </w:r>
          </w:p>
        </w:tc>
        <w:tc>
          <w:tcPr>
            <w:tcW w:w="6505" w:type="dxa"/>
            <w:vAlign w:val="center"/>
          </w:tcPr>
          <w:p w:rsidR="00ED2959" w:rsidRDefault="00FF04FA">
            <w:pPr>
              <w:pStyle w:val="aff0"/>
              <w:spacing w:line="240" w:lineRule="auto"/>
              <w:rPr>
                <w:rFonts w:cs="宋体"/>
              </w:rPr>
            </w:pPr>
            <w:r>
              <w:rPr>
                <w:rFonts w:ascii="宋体" w:hint="eastAsia"/>
                <w:sz w:val="24"/>
                <w:szCs w:val="28"/>
              </w:rPr>
              <w:sym w:font="Wingdings" w:char="F0FE"/>
            </w:r>
            <w:r>
              <w:rPr>
                <w:rFonts w:cs="宋体" w:hint="eastAsia"/>
              </w:rPr>
              <w:t>不提供</w:t>
            </w:r>
          </w:p>
          <w:p w:rsidR="00ED2959" w:rsidRDefault="00FF04FA">
            <w:pPr>
              <w:pStyle w:val="aff0"/>
              <w:spacing w:line="240" w:lineRule="auto"/>
              <w:rPr>
                <w:rFonts w:cs="宋体"/>
              </w:rPr>
            </w:pPr>
            <w:r>
              <w:rPr>
                <w:rFonts w:cs="宋体" w:hint="eastAsia"/>
              </w:rPr>
              <w:t>□提供，履约担保金额：</w:t>
            </w:r>
            <w:r>
              <w:rPr>
                <w:rFonts w:cs="宋体" w:hint="eastAsia"/>
                <w:u w:val="single"/>
              </w:rPr>
              <w:t xml:space="preserve">                    </w:t>
            </w:r>
          </w:p>
          <w:p w:rsidR="00ED2959" w:rsidRDefault="00FF04FA">
            <w:pPr>
              <w:pStyle w:val="aff0"/>
              <w:spacing w:line="240" w:lineRule="auto"/>
              <w:ind w:firstLineChars="400" w:firstLine="880"/>
            </w:pPr>
            <w:r>
              <w:rPr>
                <w:rFonts w:cs="宋体" w:hint="eastAsia"/>
              </w:rPr>
              <w:t>履约担保形式：</w:t>
            </w:r>
            <w:r>
              <w:rPr>
                <w:rFonts w:cs="宋体" w:hint="eastAsia"/>
                <w:u w:val="single"/>
              </w:rPr>
              <w:t xml:space="preserve">                    </w:t>
            </w:r>
          </w:p>
        </w:tc>
      </w:tr>
      <w:tr w:rsidR="00ED2959">
        <w:trPr>
          <w:trHeight w:val="397"/>
        </w:trPr>
        <w:tc>
          <w:tcPr>
            <w:tcW w:w="734" w:type="dxa"/>
            <w:vAlign w:val="center"/>
          </w:tcPr>
          <w:p w:rsidR="00ED2959" w:rsidRDefault="00FF04FA">
            <w:pPr>
              <w:pStyle w:val="aff0"/>
              <w:spacing w:line="240" w:lineRule="auto"/>
              <w:jc w:val="center"/>
            </w:pPr>
            <w:r>
              <w:t>15</w:t>
            </w:r>
          </w:p>
        </w:tc>
        <w:tc>
          <w:tcPr>
            <w:tcW w:w="1846" w:type="dxa"/>
            <w:vAlign w:val="center"/>
          </w:tcPr>
          <w:p w:rsidR="00ED2959" w:rsidRDefault="00FF04FA">
            <w:pPr>
              <w:pStyle w:val="aff0"/>
              <w:spacing w:line="240" w:lineRule="auto"/>
              <w:rPr>
                <w:color w:val="000000"/>
              </w:rPr>
            </w:pPr>
            <w:r>
              <w:rPr>
                <w:rFonts w:hint="eastAsia"/>
                <w:color w:val="000000"/>
              </w:rPr>
              <w:t>其他需要补充的内容</w:t>
            </w:r>
          </w:p>
        </w:tc>
        <w:tc>
          <w:tcPr>
            <w:tcW w:w="6505" w:type="dxa"/>
            <w:vAlign w:val="center"/>
          </w:tcPr>
          <w:p w:rsidR="00ED2959" w:rsidRDefault="00FF04FA">
            <w:pPr>
              <w:pStyle w:val="aff0"/>
              <w:spacing w:line="240" w:lineRule="auto"/>
              <w:rPr>
                <w:color w:val="000000"/>
              </w:rPr>
            </w:pPr>
            <w:r>
              <w:rPr>
                <w:rFonts w:ascii="宋体" w:hAnsi="宋体" w:cs="宋体" w:hint="eastAsia"/>
                <w:color w:val="000000"/>
              </w:rPr>
              <w:t>无。</w:t>
            </w:r>
          </w:p>
        </w:tc>
      </w:tr>
    </w:tbl>
    <w:p w:rsidR="00ED2959" w:rsidRDefault="00FF04FA">
      <w:pPr>
        <w:ind w:firstLineChars="0" w:firstLine="0"/>
      </w:pPr>
      <w:r>
        <w:rPr>
          <w:rFonts w:hint="eastAsia"/>
          <w:kern w:val="0"/>
        </w:rPr>
        <w:t>备注：</w:t>
      </w:r>
      <w:r>
        <w:rPr>
          <w:rFonts w:hint="eastAsia"/>
          <w:kern w:val="0"/>
          <w:u w:val="single"/>
        </w:rPr>
        <w:t>供应商须知前附表</w:t>
      </w:r>
      <w:r>
        <w:rPr>
          <w:rFonts w:hint="eastAsia"/>
          <w:kern w:val="0"/>
        </w:rPr>
        <w:t>是对</w:t>
      </w:r>
      <w:r>
        <w:rPr>
          <w:rFonts w:hint="eastAsia"/>
        </w:rPr>
        <w:t>供应商须知的具体补充和修改，如有矛盾，应以本表为准。</w:t>
      </w:r>
    </w:p>
    <w:p w:rsidR="00ED2959" w:rsidRDefault="00FF04FA">
      <w:pPr>
        <w:pStyle w:val="2"/>
        <w:adjustRightInd/>
        <w:snapToGrid/>
        <w:spacing w:beforeLines="0"/>
      </w:pPr>
      <w:bookmarkStart w:id="44" w:name="_Toc10398"/>
      <w:bookmarkStart w:id="45" w:name="_Toc24904"/>
      <w:bookmarkStart w:id="46" w:name="_Toc6009"/>
      <w:bookmarkStart w:id="47" w:name="_Toc12673"/>
      <w:bookmarkStart w:id="48" w:name="_Toc20381"/>
      <w:bookmarkStart w:id="49" w:name="_Toc111984955"/>
      <w:bookmarkStart w:id="50" w:name="_Toc527708239"/>
      <w:bookmarkStart w:id="51" w:name="_Toc28231"/>
      <w:bookmarkStart w:id="52" w:name="_Toc23306"/>
      <w:bookmarkStart w:id="53" w:name="_Toc527445394"/>
      <w:r>
        <w:br w:type="page"/>
      </w:r>
      <w:bookmarkEnd w:id="44"/>
      <w:bookmarkEnd w:id="45"/>
      <w:bookmarkEnd w:id="46"/>
      <w:bookmarkEnd w:id="47"/>
      <w:bookmarkEnd w:id="48"/>
      <w:bookmarkEnd w:id="49"/>
      <w:bookmarkEnd w:id="50"/>
      <w:bookmarkEnd w:id="51"/>
      <w:bookmarkEnd w:id="52"/>
    </w:p>
    <w:p w:rsidR="00ED2959" w:rsidRDefault="00FF04FA">
      <w:pPr>
        <w:adjustRightInd/>
        <w:snapToGrid/>
        <w:spacing w:line="360" w:lineRule="auto"/>
        <w:ind w:firstLineChars="0" w:firstLine="0"/>
        <w:jc w:val="left"/>
        <w:rPr>
          <w:b/>
          <w:bCs/>
        </w:rPr>
      </w:pPr>
      <w:r>
        <w:rPr>
          <w:rFonts w:hint="eastAsia"/>
          <w:b/>
          <w:bCs/>
        </w:rPr>
        <w:lastRenderedPageBreak/>
        <w:t>1</w:t>
      </w:r>
      <w:r>
        <w:rPr>
          <w:rFonts w:hint="eastAsia"/>
          <w:b/>
          <w:bCs/>
        </w:rPr>
        <w:t>、适用范围</w:t>
      </w:r>
    </w:p>
    <w:p w:rsidR="00ED2959" w:rsidRDefault="00FF04FA">
      <w:pPr>
        <w:adjustRightInd/>
        <w:snapToGrid/>
        <w:spacing w:line="360" w:lineRule="auto"/>
        <w:ind w:firstLine="480"/>
      </w:pPr>
      <w:r>
        <w:rPr>
          <w:rFonts w:hint="eastAsia"/>
        </w:rPr>
        <w:t>本招标文件仅适用于本项目公告中所述项目。</w:t>
      </w:r>
    </w:p>
    <w:p w:rsidR="00ED2959" w:rsidRDefault="00FF04FA">
      <w:pPr>
        <w:adjustRightInd/>
        <w:snapToGrid/>
        <w:spacing w:line="360" w:lineRule="auto"/>
        <w:ind w:firstLineChars="0" w:firstLine="0"/>
        <w:jc w:val="left"/>
        <w:rPr>
          <w:b/>
          <w:bCs/>
        </w:rPr>
      </w:pPr>
      <w:bookmarkStart w:id="54" w:name="_Toc10740"/>
      <w:bookmarkStart w:id="55" w:name="_Toc527708240"/>
      <w:bookmarkStart w:id="56" w:name="_Toc1341"/>
      <w:bookmarkStart w:id="57" w:name="_Toc111984956"/>
      <w:bookmarkStart w:id="58" w:name="_Toc26816"/>
      <w:bookmarkStart w:id="59" w:name="_Toc8343"/>
      <w:bookmarkStart w:id="60" w:name="_Toc4305"/>
      <w:bookmarkStart w:id="61" w:name="_Toc987"/>
      <w:bookmarkStart w:id="62" w:name="_Toc14973"/>
      <w:r>
        <w:rPr>
          <w:rFonts w:hint="eastAsia"/>
          <w:b/>
          <w:bCs/>
        </w:rPr>
        <w:t>2.</w:t>
      </w:r>
      <w:r>
        <w:rPr>
          <w:b/>
          <w:bCs/>
        </w:rPr>
        <w:t xml:space="preserve"> </w:t>
      </w:r>
      <w:r>
        <w:rPr>
          <w:rFonts w:hint="eastAsia"/>
          <w:b/>
          <w:bCs/>
        </w:rPr>
        <w:t>定义</w:t>
      </w:r>
      <w:bookmarkEnd w:id="54"/>
      <w:bookmarkEnd w:id="55"/>
      <w:bookmarkEnd w:id="56"/>
      <w:bookmarkEnd w:id="57"/>
      <w:bookmarkEnd w:id="58"/>
      <w:bookmarkEnd w:id="59"/>
      <w:bookmarkEnd w:id="60"/>
      <w:bookmarkEnd w:id="61"/>
      <w:bookmarkEnd w:id="62"/>
    </w:p>
    <w:p w:rsidR="00ED2959" w:rsidRDefault="00FF04FA">
      <w:pPr>
        <w:adjustRightInd/>
        <w:snapToGrid/>
        <w:spacing w:line="360" w:lineRule="auto"/>
        <w:ind w:firstLine="480"/>
      </w:pPr>
      <w:r>
        <w:rPr>
          <w:rFonts w:hint="eastAsia"/>
        </w:rPr>
        <w:t>2.1</w:t>
      </w:r>
      <w:r>
        <w:t xml:space="preserve"> </w:t>
      </w:r>
      <w:r>
        <w:rPr>
          <w:rFonts w:hint="eastAsia"/>
        </w:rPr>
        <w:t>招标人：指依法提出招标项目进行招标的法人或其他组织，招标人及联系方式见前附表。</w:t>
      </w:r>
    </w:p>
    <w:p w:rsidR="00ED2959" w:rsidRDefault="00FF04FA">
      <w:pPr>
        <w:adjustRightInd/>
        <w:snapToGrid/>
        <w:spacing w:line="360" w:lineRule="auto"/>
        <w:ind w:firstLine="480"/>
      </w:pPr>
      <w:r>
        <w:rPr>
          <w:rFonts w:hint="eastAsia"/>
        </w:rPr>
        <w:t xml:space="preserve">2.2 </w:t>
      </w:r>
      <w:r>
        <w:rPr>
          <w:rFonts w:hint="eastAsia"/>
        </w:rPr>
        <w:t>供应商：指响应招标，参与招标竞争的法人或其他组织。</w:t>
      </w:r>
    </w:p>
    <w:p w:rsidR="00ED2959" w:rsidRDefault="00FF04FA">
      <w:pPr>
        <w:adjustRightInd/>
        <w:snapToGrid/>
        <w:spacing w:line="360" w:lineRule="auto"/>
        <w:ind w:firstLine="480"/>
      </w:pPr>
      <w:r>
        <w:rPr>
          <w:rFonts w:hint="eastAsia"/>
        </w:rPr>
        <w:t>2.3</w:t>
      </w:r>
      <w:r>
        <w:t xml:space="preserve"> </w:t>
      </w:r>
      <w:r>
        <w:rPr>
          <w:rFonts w:hint="eastAsia"/>
        </w:rPr>
        <w:t>中标供应商：指最终被授予合同的供应商。</w:t>
      </w:r>
    </w:p>
    <w:p w:rsidR="00ED2959" w:rsidRDefault="00FF04FA">
      <w:pPr>
        <w:adjustRightInd/>
        <w:snapToGrid/>
        <w:spacing w:line="360" w:lineRule="auto"/>
        <w:ind w:firstLineChars="0" w:firstLine="0"/>
        <w:jc w:val="left"/>
        <w:rPr>
          <w:b/>
          <w:bCs/>
        </w:rPr>
      </w:pPr>
      <w:bookmarkStart w:id="63" w:name="_Toc250"/>
      <w:bookmarkStart w:id="64" w:name="_Toc1508"/>
      <w:bookmarkStart w:id="65" w:name="_Toc4278"/>
      <w:bookmarkStart w:id="66" w:name="_Toc12050"/>
      <w:bookmarkStart w:id="67" w:name="_Toc527708243"/>
      <w:bookmarkStart w:id="68" w:name="_Toc111984959"/>
      <w:bookmarkStart w:id="69" w:name="_Toc7818"/>
      <w:bookmarkStart w:id="70" w:name="_Toc26647"/>
      <w:bookmarkStart w:id="71" w:name="_Toc1472"/>
      <w:r>
        <w:rPr>
          <w:b/>
          <w:bCs/>
        </w:rPr>
        <w:t>3</w:t>
      </w:r>
      <w:r>
        <w:rPr>
          <w:rFonts w:hint="eastAsia"/>
          <w:b/>
          <w:bCs/>
        </w:rPr>
        <w:t>.</w:t>
      </w:r>
      <w:r>
        <w:rPr>
          <w:b/>
          <w:bCs/>
        </w:rPr>
        <w:t xml:space="preserve"> </w:t>
      </w:r>
      <w:r>
        <w:rPr>
          <w:rFonts w:hint="eastAsia"/>
          <w:b/>
          <w:bCs/>
        </w:rPr>
        <w:t>招标文件的构成</w:t>
      </w:r>
      <w:bookmarkEnd w:id="63"/>
      <w:bookmarkEnd w:id="64"/>
      <w:bookmarkEnd w:id="65"/>
      <w:bookmarkEnd w:id="66"/>
      <w:bookmarkEnd w:id="67"/>
      <w:bookmarkEnd w:id="68"/>
      <w:bookmarkEnd w:id="69"/>
      <w:bookmarkEnd w:id="70"/>
      <w:bookmarkEnd w:id="71"/>
    </w:p>
    <w:p w:rsidR="00ED2959" w:rsidRDefault="00FF04FA">
      <w:pPr>
        <w:adjustRightInd/>
        <w:snapToGrid/>
        <w:spacing w:line="360" w:lineRule="auto"/>
        <w:ind w:firstLine="480"/>
      </w:pPr>
      <w:r>
        <w:rPr>
          <w:rFonts w:hint="eastAsia"/>
        </w:rPr>
        <w:t>招标文件由下列文件以及在招标过程中发出的修正和补充文件组成：</w:t>
      </w:r>
    </w:p>
    <w:p w:rsidR="00ED2959" w:rsidRDefault="00FF04FA">
      <w:pPr>
        <w:adjustRightInd/>
        <w:snapToGrid/>
        <w:spacing w:line="360" w:lineRule="auto"/>
        <w:ind w:firstLine="480"/>
      </w:pPr>
      <w:r>
        <w:rPr>
          <w:rFonts w:hint="eastAsia"/>
        </w:rPr>
        <w:t>第一章</w:t>
      </w:r>
      <w:r>
        <w:rPr>
          <w:rFonts w:hint="eastAsia"/>
        </w:rPr>
        <w:tab/>
        <w:t xml:space="preserve"> </w:t>
      </w:r>
      <w:r>
        <w:rPr>
          <w:rFonts w:hint="eastAsia"/>
        </w:rPr>
        <w:t>招标公告</w:t>
      </w:r>
    </w:p>
    <w:p w:rsidR="00ED2959" w:rsidRDefault="00FF04FA">
      <w:pPr>
        <w:adjustRightInd/>
        <w:snapToGrid/>
        <w:spacing w:line="360" w:lineRule="auto"/>
        <w:ind w:firstLine="480"/>
      </w:pPr>
      <w:r>
        <w:rPr>
          <w:rFonts w:hint="eastAsia"/>
        </w:rPr>
        <w:t>第二章</w:t>
      </w:r>
      <w:r>
        <w:rPr>
          <w:rFonts w:hint="eastAsia"/>
        </w:rPr>
        <w:tab/>
        <w:t xml:space="preserve"> </w:t>
      </w:r>
      <w:r>
        <w:rPr>
          <w:rFonts w:hint="eastAsia"/>
        </w:rPr>
        <w:t>供应商须知及前附表</w:t>
      </w:r>
    </w:p>
    <w:p w:rsidR="00ED2959" w:rsidRDefault="00FF04FA">
      <w:pPr>
        <w:adjustRightInd/>
        <w:snapToGrid/>
        <w:spacing w:line="360" w:lineRule="auto"/>
        <w:ind w:firstLine="480"/>
      </w:pPr>
      <w:r>
        <w:rPr>
          <w:rFonts w:hint="eastAsia"/>
        </w:rPr>
        <w:t>第三章</w:t>
      </w:r>
      <w:r>
        <w:rPr>
          <w:rFonts w:hint="eastAsia"/>
        </w:rPr>
        <w:tab/>
        <w:t xml:space="preserve"> </w:t>
      </w:r>
      <w:r>
        <w:rPr>
          <w:rFonts w:hint="eastAsia"/>
        </w:rPr>
        <w:t>评审办法</w:t>
      </w:r>
    </w:p>
    <w:p w:rsidR="00ED2959" w:rsidRDefault="00FF04FA">
      <w:pPr>
        <w:adjustRightInd/>
        <w:snapToGrid/>
        <w:spacing w:line="360" w:lineRule="auto"/>
        <w:ind w:firstLine="480"/>
      </w:pPr>
      <w:r>
        <w:rPr>
          <w:rFonts w:hint="eastAsia"/>
        </w:rPr>
        <w:t>第四章</w:t>
      </w:r>
      <w:r>
        <w:rPr>
          <w:rFonts w:hint="eastAsia"/>
        </w:rPr>
        <w:tab/>
        <w:t xml:space="preserve"> </w:t>
      </w:r>
      <w:r>
        <w:rPr>
          <w:rFonts w:hint="eastAsia"/>
        </w:rPr>
        <w:t>投标文件格式</w:t>
      </w:r>
    </w:p>
    <w:p w:rsidR="00ED2959" w:rsidRDefault="00FF04FA">
      <w:pPr>
        <w:adjustRightInd/>
        <w:snapToGrid/>
        <w:spacing w:line="360" w:lineRule="auto"/>
        <w:ind w:firstLineChars="0" w:firstLine="0"/>
        <w:jc w:val="left"/>
        <w:rPr>
          <w:b/>
          <w:bCs/>
        </w:rPr>
      </w:pPr>
      <w:bookmarkStart w:id="72" w:name="_Toc19450"/>
      <w:bookmarkStart w:id="73" w:name="_Toc7723"/>
      <w:bookmarkStart w:id="74" w:name="_Toc18765"/>
      <w:bookmarkStart w:id="75" w:name="_Toc19121"/>
      <w:bookmarkStart w:id="76" w:name="_Toc9465"/>
      <w:bookmarkStart w:id="77" w:name="_Toc527708245"/>
      <w:bookmarkStart w:id="78" w:name="_Toc27518"/>
      <w:bookmarkStart w:id="79" w:name="_Toc28913"/>
      <w:bookmarkStart w:id="80" w:name="_Toc111984961"/>
      <w:r>
        <w:rPr>
          <w:b/>
          <w:bCs/>
        </w:rPr>
        <w:t>4</w:t>
      </w:r>
      <w:r>
        <w:rPr>
          <w:rFonts w:hint="eastAsia"/>
          <w:b/>
          <w:bCs/>
        </w:rPr>
        <w:t>.</w:t>
      </w:r>
      <w:r>
        <w:rPr>
          <w:b/>
          <w:bCs/>
        </w:rPr>
        <w:t xml:space="preserve"> </w:t>
      </w:r>
      <w:r>
        <w:rPr>
          <w:rFonts w:hint="eastAsia"/>
          <w:b/>
          <w:bCs/>
        </w:rPr>
        <w:t>编制基本要求</w:t>
      </w:r>
      <w:bookmarkEnd w:id="72"/>
      <w:bookmarkEnd w:id="73"/>
      <w:bookmarkEnd w:id="74"/>
      <w:bookmarkEnd w:id="75"/>
      <w:bookmarkEnd w:id="76"/>
      <w:bookmarkEnd w:id="77"/>
      <w:bookmarkEnd w:id="78"/>
      <w:bookmarkEnd w:id="79"/>
      <w:bookmarkEnd w:id="80"/>
    </w:p>
    <w:p w:rsidR="00ED2959" w:rsidRDefault="00FF04FA">
      <w:pPr>
        <w:adjustRightInd/>
        <w:snapToGrid/>
        <w:spacing w:line="360" w:lineRule="auto"/>
        <w:ind w:firstLine="480"/>
      </w:pPr>
      <w:r>
        <w:rPr>
          <w:rFonts w:hint="eastAsia"/>
        </w:rPr>
        <w:t>供应商应在认真阅读，充分理解本招标文件所有内容（包括所有的澄清、</w:t>
      </w:r>
      <w:r>
        <w:rPr>
          <w:rFonts w:hint="eastAsia"/>
        </w:rPr>
        <w:t>修改、补充内容）的基础上，按照“第四章投标文件格式”的要求编制完整的投标文件。</w:t>
      </w:r>
    </w:p>
    <w:p w:rsidR="00ED2959" w:rsidRDefault="00FF04FA">
      <w:pPr>
        <w:adjustRightInd/>
        <w:snapToGrid/>
        <w:spacing w:line="360" w:lineRule="auto"/>
        <w:ind w:firstLineChars="0" w:firstLine="0"/>
        <w:jc w:val="left"/>
        <w:rPr>
          <w:b/>
          <w:bCs/>
        </w:rPr>
      </w:pPr>
      <w:bookmarkStart w:id="81" w:name="_Toc25703"/>
      <w:bookmarkStart w:id="82" w:name="_Toc18682"/>
      <w:bookmarkStart w:id="83" w:name="_Toc13252"/>
      <w:bookmarkStart w:id="84" w:name="_Toc20158"/>
      <w:bookmarkStart w:id="85" w:name="_Toc5553"/>
      <w:bookmarkStart w:id="86" w:name="_Toc19952"/>
      <w:bookmarkStart w:id="87" w:name="_Toc111984962"/>
      <w:bookmarkStart w:id="88" w:name="_Toc8905"/>
      <w:bookmarkStart w:id="89" w:name="_Toc527708246"/>
      <w:r>
        <w:rPr>
          <w:b/>
          <w:bCs/>
        </w:rPr>
        <w:t>5</w:t>
      </w:r>
      <w:r>
        <w:rPr>
          <w:rFonts w:hint="eastAsia"/>
          <w:b/>
          <w:bCs/>
        </w:rPr>
        <w:t>.</w:t>
      </w:r>
      <w:r>
        <w:rPr>
          <w:b/>
          <w:bCs/>
        </w:rPr>
        <w:t xml:space="preserve"> </w:t>
      </w:r>
      <w:r>
        <w:rPr>
          <w:rFonts w:hint="eastAsia"/>
          <w:b/>
          <w:bCs/>
        </w:rPr>
        <w:t>语言和计量单位</w:t>
      </w:r>
      <w:bookmarkEnd w:id="81"/>
      <w:bookmarkEnd w:id="82"/>
      <w:bookmarkEnd w:id="83"/>
      <w:bookmarkEnd w:id="84"/>
      <w:bookmarkEnd w:id="85"/>
      <w:bookmarkEnd w:id="86"/>
      <w:bookmarkEnd w:id="87"/>
      <w:bookmarkEnd w:id="88"/>
      <w:bookmarkEnd w:id="89"/>
    </w:p>
    <w:p w:rsidR="00ED2959" w:rsidRDefault="00FF04FA">
      <w:pPr>
        <w:adjustRightInd/>
        <w:snapToGrid/>
        <w:spacing w:line="360" w:lineRule="auto"/>
        <w:ind w:firstLine="480"/>
      </w:pPr>
      <w:r>
        <w:t>5</w:t>
      </w:r>
      <w:r>
        <w:rPr>
          <w:rFonts w:hint="eastAsia"/>
        </w:rPr>
        <w:t>.1</w:t>
      </w:r>
      <w:r>
        <w:t xml:space="preserve"> </w:t>
      </w:r>
      <w:r>
        <w:rPr>
          <w:rFonts w:hint="eastAsia"/>
          <w:lang w:val="zh-CN"/>
        </w:rPr>
        <w:t>招标文件及供应商与</w:t>
      </w:r>
      <w:r>
        <w:rPr>
          <w:rFonts w:hint="eastAsia"/>
        </w:rPr>
        <w:t>招标人</w:t>
      </w:r>
      <w:r>
        <w:rPr>
          <w:rFonts w:hint="eastAsia"/>
          <w:lang w:val="zh-CN"/>
        </w:rPr>
        <w:t>之间的凡与招标有关的来往信函和文件均使用中文，若其中有其它语言的书面材料，则应附有中文译文，并以中文译文为准。</w:t>
      </w:r>
    </w:p>
    <w:p w:rsidR="00ED2959" w:rsidRDefault="00FF04FA">
      <w:pPr>
        <w:adjustRightInd/>
        <w:snapToGrid/>
        <w:spacing w:line="360" w:lineRule="auto"/>
        <w:ind w:firstLine="480"/>
      </w:pPr>
      <w:r>
        <w:t>5</w:t>
      </w:r>
      <w:r>
        <w:rPr>
          <w:rFonts w:hint="eastAsia"/>
        </w:rPr>
        <w:t>.2</w:t>
      </w:r>
      <w:r>
        <w:t xml:space="preserve"> </w:t>
      </w:r>
      <w:r>
        <w:rPr>
          <w:rFonts w:hint="eastAsia"/>
        </w:rPr>
        <w:t>除非招标文件中另有规定，计量单位均采用中华人民共和国法定的计量单位。</w:t>
      </w:r>
    </w:p>
    <w:p w:rsidR="00ED2959" w:rsidRDefault="00FF04FA">
      <w:pPr>
        <w:adjustRightInd/>
        <w:snapToGrid/>
        <w:spacing w:line="360" w:lineRule="auto"/>
        <w:ind w:firstLineChars="0" w:firstLine="0"/>
        <w:jc w:val="left"/>
        <w:rPr>
          <w:b/>
          <w:bCs/>
        </w:rPr>
      </w:pPr>
      <w:bookmarkStart w:id="90" w:name="_Toc5106"/>
      <w:bookmarkStart w:id="91" w:name="_Toc29621"/>
      <w:bookmarkStart w:id="92" w:name="_Toc17952"/>
      <w:bookmarkStart w:id="93" w:name="_Toc137"/>
      <w:bookmarkStart w:id="94" w:name="_Toc2722"/>
      <w:bookmarkStart w:id="95" w:name="_Toc527708247"/>
      <w:bookmarkStart w:id="96" w:name="_Toc4213"/>
      <w:bookmarkStart w:id="97" w:name="_Toc111984963"/>
      <w:bookmarkStart w:id="98" w:name="_Toc12763"/>
      <w:r>
        <w:rPr>
          <w:b/>
          <w:bCs/>
        </w:rPr>
        <w:t>6</w:t>
      </w:r>
      <w:r>
        <w:rPr>
          <w:rFonts w:hint="eastAsia"/>
          <w:b/>
          <w:bCs/>
        </w:rPr>
        <w:t xml:space="preserve">. </w:t>
      </w:r>
      <w:r>
        <w:rPr>
          <w:rFonts w:hint="eastAsia"/>
          <w:b/>
          <w:bCs/>
        </w:rPr>
        <w:t>报价</w:t>
      </w:r>
      <w:bookmarkEnd w:id="90"/>
      <w:bookmarkEnd w:id="91"/>
      <w:bookmarkEnd w:id="92"/>
      <w:bookmarkEnd w:id="93"/>
      <w:bookmarkEnd w:id="94"/>
      <w:bookmarkEnd w:id="95"/>
      <w:bookmarkEnd w:id="96"/>
      <w:bookmarkEnd w:id="97"/>
      <w:bookmarkEnd w:id="98"/>
    </w:p>
    <w:p w:rsidR="00ED2959" w:rsidRDefault="00FF04FA">
      <w:pPr>
        <w:adjustRightInd/>
        <w:snapToGrid/>
        <w:spacing w:line="360" w:lineRule="auto"/>
        <w:ind w:firstLine="480"/>
        <w:rPr>
          <w:rFonts w:ascii="宋体" w:hAnsi="宋体" w:cs="Arial"/>
          <w:kern w:val="0"/>
          <w:szCs w:val="24"/>
        </w:rPr>
      </w:pPr>
      <w:r>
        <w:t>6</w:t>
      </w:r>
      <w:r>
        <w:rPr>
          <w:rFonts w:hint="eastAsia"/>
        </w:rPr>
        <w:t xml:space="preserve">.1 </w:t>
      </w:r>
      <w:r>
        <w:rPr>
          <w:rFonts w:ascii="宋体" w:hAnsi="宋体" w:cs="Arial" w:hint="eastAsia"/>
          <w:kern w:val="0"/>
          <w:szCs w:val="24"/>
        </w:rPr>
        <w:t>供应商</w:t>
      </w:r>
      <w:r>
        <w:rPr>
          <w:rFonts w:hint="eastAsia"/>
        </w:rPr>
        <w:t>应按照招标文件规定的内容、责任范围以及技术要求条件进行报价。并按报价部分规定的格式报出分项价格</w:t>
      </w:r>
      <w:r>
        <w:rPr>
          <w:rFonts w:ascii="宋体" w:hAnsi="宋体" w:cs="Arial" w:hint="eastAsia"/>
          <w:kern w:val="0"/>
          <w:szCs w:val="24"/>
        </w:rPr>
        <w:t>和总价。</w:t>
      </w:r>
    </w:p>
    <w:p w:rsidR="00ED2959" w:rsidRDefault="00FF04FA">
      <w:pPr>
        <w:adjustRightInd/>
        <w:snapToGrid/>
        <w:spacing w:line="360" w:lineRule="auto"/>
        <w:ind w:firstLineChars="0" w:firstLine="0"/>
        <w:jc w:val="left"/>
        <w:rPr>
          <w:b/>
          <w:bCs/>
        </w:rPr>
      </w:pPr>
      <w:bookmarkStart w:id="99" w:name="_Toc19247"/>
      <w:bookmarkStart w:id="100" w:name="_Toc22683"/>
      <w:bookmarkStart w:id="101" w:name="_Toc527708248"/>
      <w:bookmarkStart w:id="102" w:name="_Toc28831"/>
      <w:bookmarkStart w:id="103" w:name="_Toc111984964"/>
      <w:bookmarkStart w:id="104" w:name="_Toc13612"/>
      <w:bookmarkStart w:id="105" w:name="_Toc11096"/>
      <w:bookmarkStart w:id="106" w:name="_Toc28372"/>
      <w:bookmarkStart w:id="107" w:name="_Toc17728"/>
      <w:r>
        <w:rPr>
          <w:b/>
          <w:bCs/>
        </w:rPr>
        <w:t>7</w:t>
      </w:r>
      <w:r>
        <w:rPr>
          <w:rFonts w:hint="eastAsia"/>
          <w:b/>
          <w:bCs/>
        </w:rPr>
        <w:t>.</w:t>
      </w:r>
      <w:r>
        <w:rPr>
          <w:b/>
          <w:bCs/>
        </w:rPr>
        <w:t xml:space="preserve"> </w:t>
      </w:r>
      <w:r>
        <w:rPr>
          <w:rFonts w:hint="eastAsia"/>
          <w:b/>
          <w:bCs/>
        </w:rPr>
        <w:t>报价货币</w:t>
      </w:r>
      <w:bookmarkEnd w:id="99"/>
      <w:bookmarkEnd w:id="100"/>
      <w:bookmarkEnd w:id="101"/>
      <w:bookmarkEnd w:id="102"/>
      <w:bookmarkEnd w:id="103"/>
      <w:bookmarkEnd w:id="104"/>
      <w:bookmarkEnd w:id="105"/>
      <w:bookmarkEnd w:id="106"/>
      <w:bookmarkEnd w:id="107"/>
    </w:p>
    <w:p w:rsidR="00ED2959" w:rsidRDefault="00FF04FA">
      <w:pPr>
        <w:adjustRightInd/>
        <w:snapToGrid/>
        <w:spacing w:line="360" w:lineRule="auto"/>
        <w:ind w:firstLine="480"/>
      </w:pPr>
      <w:r>
        <w:rPr>
          <w:rFonts w:hint="eastAsia"/>
        </w:rPr>
        <w:t>采用人民币报价，</w:t>
      </w:r>
      <w:r>
        <w:rPr>
          <w:rFonts w:eastAsia="楷体" w:hint="eastAsia"/>
          <w:u w:val="single"/>
        </w:rPr>
        <w:t>供应商须知前附表</w:t>
      </w:r>
      <w:r>
        <w:rPr>
          <w:rFonts w:hint="eastAsia"/>
        </w:rPr>
        <w:t>有明确规定的除外。</w:t>
      </w:r>
    </w:p>
    <w:p w:rsidR="00ED2959" w:rsidRDefault="00FF04FA">
      <w:pPr>
        <w:adjustRightInd/>
        <w:snapToGrid/>
        <w:spacing w:line="360" w:lineRule="auto"/>
        <w:ind w:firstLineChars="0" w:firstLine="0"/>
        <w:jc w:val="left"/>
        <w:rPr>
          <w:b/>
          <w:bCs/>
        </w:rPr>
      </w:pPr>
      <w:bookmarkStart w:id="108" w:name="_Toc111984966"/>
      <w:bookmarkStart w:id="109" w:name="_Toc11731"/>
      <w:bookmarkStart w:id="110" w:name="_Toc527708250"/>
      <w:bookmarkStart w:id="111" w:name="_Toc26531"/>
      <w:bookmarkStart w:id="112" w:name="_Toc4031"/>
      <w:bookmarkStart w:id="113" w:name="_Toc20"/>
      <w:bookmarkStart w:id="114" w:name="_Toc17078"/>
      <w:bookmarkStart w:id="115" w:name="_Toc16947"/>
      <w:bookmarkStart w:id="116" w:name="_Toc26199"/>
      <w:r>
        <w:rPr>
          <w:b/>
          <w:bCs/>
        </w:rPr>
        <w:t>8</w:t>
      </w:r>
      <w:r>
        <w:rPr>
          <w:rFonts w:hint="eastAsia"/>
          <w:b/>
          <w:bCs/>
        </w:rPr>
        <w:t>.</w:t>
      </w:r>
      <w:r>
        <w:rPr>
          <w:b/>
          <w:bCs/>
        </w:rPr>
        <w:t xml:space="preserve"> </w:t>
      </w:r>
      <w:r>
        <w:rPr>
          <w:rFonts w:hint="eastAsia"/>
          <w:b/>
          <w:bCs/>
        </w:rPr>
        <w:t>招标有效期</w:t>
      </w:r>
      <w:bookmarkEnd w:id="108"/>
      <w:bookmarkEnd w:id="109"/>
      <w:bookmarkEnd w:id="110"/>
      <w:bookmarkEnd w:id="111"/>
      <w:bookmarkEnd w:id="112"/>
      <w:bookmarkEnd w:id="113"/>
      <w:bookmarkEnd w:id="114"/>
      <w:bookmarkEnd w:id="115"/>
      <w:bookmarkEnd w:id="116"/>
    </w:p>
    <w:p w:rsidR="00ED2959" w:rsidRDefault="00FF04FA">
      <w:pPr>
        <w:adjustRightInd/>
        <w:snapToGrid/>
        <w:spacing w:line="360" w:lineRule="auto"/>
        <w:ind w:firstLineChars="0" w:firstLine="0"/>
        <w:jc w:val="left"/>
      </w:pPr>
      <w:r>
        <w:rPr>
          <w:rFonts w:hint="eastAsia"/>
        </w:rPr>
        <w:t>详见投标人须知。</w:t>
      </w:r>
    </w:p>
    <w:p w:rsidR="00ED2959" w:rsidRDefault="00FF04FA">
      <w:pPr>
        <w:adjustRightInd/>
        <w:snapToGrid/>
        <w:spacing w:line="360" w:lineRule="auto"/>
        <w:ind w:firstLineChars="0" w:firstLine="0"/>
        <w:jc w:val="left"/>
        <w:rPr>
          <w:b/>
          <w:bCs/>
        </w:rPr>
      </w:pPr>
      <w:bookmarkStart w:id="117" w:name="_Toc28259"/>
      <w:bookmarkStart w:id="118" w:name="_Toc111984967"/>
      <w:bookmarkStart w:id="119" w:name="_Toc31329"/>
      <w:bookmarkStart w:id="120" w:name="_Toc1162"/>
      <w:bookmarkStart w:id="121" w:name="_Toc20025"/>
      <w:bookmarkStart w:id="122" w:name="_Toc527708251"/>
      <w:bookmarkStart w:id="123" w:name="_Toc31440"/>
      <w:bookmarkStart w:id="124" w:name="_Toc15950"/>
      <w:bookmarkStart w:id="125" w:name="_Toc5779"/>
      <w:r>
        <w:rPr>
          <w:b/>
          <w:bCs/>
        </w:rPr>
        <w:t>9</w:t>
      </w:r>
      <w:r>
        <w:rPr>
          <w:rFonts w:hint="eastAsia"/>
          <w:b/>
          <w:bCs/>
        </w:rPr>
        <w:t>.</w:t>
      </w:r>
      <w:r>
        <w:rPr>
          <w:b/>
          <w:bCs/>
        </w:rPr>
        <w:t xml:space="preserve"> </w:t>
      </w:r>
      <w:r>
        <w:rPr>
          <w:rFonts w:hint="eastAsia"/>
          <w:b/>
          <w:bCs/>
        </w:rPr>
        <w:t>投标文件递交截止时间及地点</w:t>
      </w:r>
      <w:bookmarkEnd w:id="117"/>
      <w:bookmarkEnd w:id="118"/>
      <w:bookmarkEnd w:id="119"/>
      <w:bookmarkEnd w:id="120"/>
      <w:bookmarkEnd w:id="121"/>
      <w:bookmarkEnd w:id="122"/>
      <w:bookmarkEnd w:id="123"/>
      <w:bookmarkEnd w:id="124"/>
      <w:bookmarkEnd w:id="125"/>
    </w:p>
    <w:p w:rsidR="00ED2959" w:rsidRDefault="00FF04FA">
      <w:pPr>
        <w:adjustRightInd/>
        <w:snapToGrid/>
        <w:spacing w:line="360" w:lineRule="auto"/>
        <w:ind w:firstLineChars="0" w:firstLine="0"/>
      </w:pPr>
      <w:r>
        <w:rPr>
          <w:rFonts w:hint="eastAsia"/>
        </w:rPr>
        <w:lastRenderedPageBreak/>
        <w:t>详见投标人须知。</w:t>
      </w:r>
    </w:p>
    <w:p w:rsidR="00ED2959" w:rsidRDefault="00FF04FA">
      <w:pPr>
        <w:adjustRightInd/>
        <w:snapToGrid/>
        <w:spacing w:line="360" w:lineRule="auto"/>
        <w:ind w:firstLineChars="0" w:firstLine="0"/>
        <w:jc w:val="left"/>
        <w:rPr>
          <w:b/>
          <w:bCs/>
        </w:rPr>
      </w:pPr>
      <w:bookmarkStart w:id="126" w:name="_Toc22925"/>
      <w:bookmarkStart w:id="127" w:name="_Toc527708252"/>
      <w:bookmarkStart w:id="128" w:name="_Toc16870"/>
      <w:bookmarkStart w:id="129" w:name="_Toc111984968"/>
      <w:bookmarkStart w:id="130" w:name="_Toc23967"/>
      <w:bookmarkStart w:id="131" w:name="_Toc30085"/>
      <w:bookmarkStart w:id="132" w:name="_Toc17341"/>
      <w:bookmarkStart w:id="133" w:name="_Toc27453"/>
      <w:bookmarkStart w:id="134" w:name="_Toc29252"/>
      <w:r>
        <w:rPr>
          <w:b/>
          <w:bCs/>
        </w:rPr>
        <w:t>10</w:t>
      </w:r>
      <w:r>
        <w:rPr>
          <w:rFonts w:hint="eastAsia"/>
          <w:b/>
          <w:bCs/>
        </w:rPr>
        <w:t>.</w:t>
      </w:r>
      <w:r>
        <w:rPr>
          <w:b/>
          <w:bCs/>
        </w:rPr>
        <w:t xml:space="preserve"> </w:t>
      </w:r>
      <w:r>
        <w:rPr>
          <w:rFonts w:hint="eastAsia"/>
          <w:b/>
          <w:bCs/>
        </w:rPr>
        <w:t>投标文件的修改和撤销</w:t>
      </w:r>
      <w:bookmarkEnd w:id="126"/>
      <w:bookmarkEnd w:id="127"/>
      <w:bookmarkEnd w:id="128"/>
      <w:bookmarkEnd w:id="129"/>
      <w:bookmarkEnd w:id="130"/>
      <w:bookmarkEnd w:id="131"/>
      <w:bookmarkEnd w:id="132"/>
      <w:bookmarkEnd w:id="133"/>
      <w:bookmarkEnd w:id="134"/>
    </w:p>
    <w:p w:rsidR="00ED2959" w:rsidRDefault="00FF04FA">
      <w:pPr>
        <w:adjustRightInd/>
        <w:snapToGrid/>
        <w:spacing w:line="360" w:lineRule="auto"/>
        <w:ind w:firstLineChars="0" w:firstLine="0"/>
        <w:rPr>
          <w:kern w:val="0"/>
        </w:rPr>
      </w:pPr>
      <w:r>
        <w:rPr>
          <w:rFonts w:hint="eastAsia"/>
          <w:kern w:val="0"/>
        </w:rPr>
        <w:t>详见投标人须知。</w:t>
      </w:r>
    </w:p>
    <w:p w:rsidR="00ED2959" w:rsidRDefault="00FF04FA">
      <w:pPr>
        <w:adjustRightInd/>
        <w:snapToGrid/>
        <w:spacing w:line="360" w:lineRule="auto"/>
        <w:ind w:firstLineChars="0" w:firstLine="0"/>
        <w:jc w:val="left"/>
        <w:rPr>
          <w:b/>
          <w:bCs/>
        </w:rPr>
      </w:pPr>
      <w:bookmarkStart w:id="135" w:name="_Toc111984969"/>
      <w:bookmarkStart w:id="136" w:name="_Toc21026"/>
      <w:bookmarkStart w:id="137" w:name="_Toc22014"/>
      <w:bookmarkStart w:id="138" w:name="_Toc6137"/>
      <w:bookmarkStart w:id="139" w:name="_Toc23832"/>
      <w:bookmarkStart w:id="140" w:name="_Toc3940"/>
      <w:bookmarkStart w:id="141" w:name="_Toc11378"/>
      <w:bookmarkStart w:id="142" w:name="_Toc527708253"/>
      <w:bookmarkStart w:id="143" w:name="_Toc14088"/>
      <w:r>
        <w:rPr>
          <w:rFonts w:hint="eastAsia"/>
          <w:b/>
          <w:bCs/>
        </w:rPr>
        <w:t>1</w:t>
      </w:r>
      <w:r>
        <w:rPr>
          <w:b/>
          <w:bCs/>
        </w:rPr>
        <w:t>1</w:t>
      </w:r>
      <w:r>
        <w:rPr>
          <w:rFonts w:hint="eastAsia"/>
          <w:b/>
          <w:bCs/>
        </w:rPr>
        <w:t xml:space="preserve">. </w:t>
      </w:r>
      <w:r>
        <w:rPr>
          <w:rFonts w:hint="eastAsia"/>
          <w:b/>
          <w:bCs/>
        </w:rPr>
        <w:t>招标小组</w:t>
      </w:r>
      <w:bookmarkEnd w:id="135"/>
      <w:bookmarkEnd w:id="136"/>
      <w:bookmarkEnd w:id="137"/>
      <w:bookmarkEnd w:id="138"/>
      <w:bookmarkEnd w:id="139"/>
      <w:bookmarkEnd w:id="140"/>
      <w:bookmarkEnd w:id="141"/>
      <w:bookmarkEnd w:id="142"/>
      <w:bookmarkEnd w:id="143"/>
    </w:p>
    <w:p w:rsidR="00ED2959" w:rsidRDefault="00FF04FA">
      <w:pPr>
        <w:adjustRightInd/>
        <w:snapToGrid/>
        <w:spacing w:line="360" w:lineRule="auto"/>
        <w:ind w:firstLine="480"/>
      </w:pPr>
      <w:r>
        <w:rPr>
          <w:rFonts w:hint="eastAsia"/>
        </w:rPr>
        <w:t>招标小组负责评审工作，根据招标文件的要求对投标文件进行审查、质疑、评估和比较，出具评审报告，推荐中标候选供应商。</w:t>
      </w:r>
    </w:p>
    <w:p w:rsidR="00ED2959" w:rsidRDefault="00FF04FA">
      <w:pPr>
        <w:adjustRightInd/>
        <w:snapToGrid/>
        <w:spacing w:line="360" w:lineRule="auto"/>
        <w:ind w:firstLineChars="0" w:firstLine="0"/>
        <w:jc w:val="left"/>
        <w:rPr>
          <w:b/>
          <w:bCs/>
        </w:rPr>
      </w:pPr>
      <w:bookmarkStart w:id="144" w:name="_Toc17977"/>
      <w:bookmarkStart w:id="145" w:name="_Toc111984970"/>
      <w:bookmarkStart w:id="146" w:name="_Toc32546"/>
      <w:bookmarkStart w:id="147" w:name="_Toc26919"/>
      <w:bookmarkStart w:id="148" w:name="_Toc527708254"/>
      <w:bookmarkStart w:id="149" w:name="_Toc5226"/>
      <w:bookmarkStart w:id="150" w:name="_Toc28049"/>
      <w:bookmarkStart w:id="151" w:name="_Toc17066"/>
      <w:bookmarkStart w:id="152" w:name="_Toc28132"/>
      <w:r>
        <w:rPr>
          <w:rFonts w:hint="eastAsia"/>
          <w:b/>
          <w:bCs/>
        </w:rPr>
        <w:t>1</w:t>
      </w:r>
      <w:r>
        <w:rPr>
          <w:b/>
          <w:bCs/>
        </w:rPr>
        <w:t>2</w:t>
      </w:r>
      <w:r>
        <w:rPr>
          <w:rFonts w:hint="eastAsia"/>
          <w:b/>
          <w:bCs/>
        </w:rPr>
        <w:t>.</w:t>
      </w:r>
      <w:r>
        <w:rPr>
          <w:b/>
          <w:bCs/>
        </w:rPr>
        <w:t xml:space="preserve"> </w:t>
      </w:r>
      <w:r>
        <w:rPr>
          <w:rFonts w:hint="eastAsia"/>
          <w:b/>
          <w:bCs/>
        </w:rPr>
        <w:t>开启投标文件</w:t>
      </w:r>
      <w:bookmarkEnd w:id="144"/>
      <w:bookmarkEnd w:id="145"/>
      <w:bookmarkEnd w:id="146"/>
      <w:bookmarkEnd w:id="147"/>
      <w:bookmarkEnd w:id="148"/>
      <w:bookmarkEnd w:id="149"/>
      <w:bookmarkEnd w:id="150"/>
      <w:bookmarkEnd w:id="151"/>
      <w:bookmarkEnd w:id="152"/>
    </w:p>
    <w:p w:rsidR="00ED2959" w:rsidRDefault="00FF04FA">
      <w:pPr>
        <w:adjustRightInd/>
        <w:snapToGrid/>
        <w:spacing w:line="360" w:lineRule="auto"/>
        <w:ind w:firstLine="480"/>
      </w:pPr>
      <w:r>
        <w:rPr>
          <w:rFonts w:hint="eastAsia"/>
        </w:rPr>
        <w:t>在</w:t>
      </w:r>
      <w:r>
        <w:rPr>
          <w:rFonts w:eastAsia="楷体" w:hint="eastAsia"/>
          <w:u w:val="single"/>
        </w:rPr>
        <w:t>供应商须知前附表</w:t>
      </w:r>
      <w:r>
        <w:rPr>
          <w:rFonts w:hint="eastAsia"/>
        </w:rPr>
        <w:t>规定的时间开启投标文件。</w:t>
      </w:r>
    </w:p>
    <w:p w:rsidR="00ED2959" w:rsidRDefault="00FF04FA">
      <w:pPr>
        <w:adjustRightInd/>
        <w:snapToGrid/>
        <w:spacing w:line="360" w:lineRule="auto"/>
        <w:ind w:firstLineChars="0" w:firstLine="0"/>
        <w:jc w:val="left"/>
        <w:rPr>
          <w:b/>
          <w:bCs/>
        </w:rPr>
      </w:pPr>
      <w:bookmarkStart w:id="153" w:name="_Toc32083"/>
      <w:bookmarkStart w:id="154" w:name="_Toc27279"/>
      <w:bookmarkStart w:id="155" w:name="_Toc13930"/>
      <w:bookmarkStart w:id="156" w:name="_Toc111984971"/>
      <w:bookmarkStart w:id="157" w:name="_Toc6507"/>
      <w:bookmarkStart w:id="158" w:name="_Toc32412"/>
      <w:bookmarkStart w:id="159" w:name="_Toc14295"/>
      <w:bookmarkStart w:id="160" w:name="_Toc22400"/>
      <w:bookmarkStart w:id="161" w:name="_Toc527708255"/>
      <w:r>
        <w:rPr>
          <w:rFonts w:hint="eastAsia"/>
          <w:b/>
          <w:bCs/>
        </w:rPr>
        <w:t>1</w:t>
      </w:r>
      <w:r>
        <w:rPr>
          <w:b/>
          <w:bCs/>
        </w:rPr>
        <w:t>3</w:t>
      </w:r>
      <w:r>
        <w:rPr>
          <w:rFonts w:hint="eastAsia"/>
          <w:b/>
          <w:bCs/>
        </w:rPr>
        <w:t>.</w:t>
      </w:r>
      <w:r>
        <w:rPr>
          <w:b/>
          <w:bCs/>
        </w:rPr>
        <w:t xml:space="preserve"> </w:t>
      </w:r>
      <w:r>
        <w:rPr>
          <w:rFonts w:hint="eastAsia"/>
          <w:b/>
          <w:bCs/>
        </w:rPr>
        <w:t>评审方法</w:t>
      </w:r>
      <w:bookmarkEnd w:id="153"/>
      <w:bookmarkEnd w:id="154"/>
      <w:bookmarkEnd w:id="155"/>
      <w:bookmarkEnd w:id="156"/>
      <w:bookmarkEnd w:id="157"/>
      <w:bookmarkEnd w:id="158"/>
      <w:bookmarkEnd w:id="159"/>
      <w:bookmarkEnd w:id="160"/>
      <w:bookmarkEnd w:id="161"/>
    </w:p>
    <w:p w:rsidR="00ED2959" w:rsidRDefault="00FF04FA">
      <w:pPr>
        <w:adjustRightInd/>
        <w:snapToGrid/>
        <w:spacing w:line="360" w:lineRule="auto"/>
        <w:ind w:firstLine="480"/>
      </w:pPr>
      <w:r>
        <w:rPr>
          <w:rFonts w:hint="eastAsia"/>
        </w:rPr>
        <w:t>评审将严格按照招标文件第三章规定的评审标准和办法及国家有关法律、法规的要求进行。</w:t>
      </w:r>
    </w:p>
    <w:p w:rsidR="00ED2959" w:rsidRDefault="00FF04FA">
      <w:pPr>
        <w:adjustRightInd/>
        <w:snapToGrid/>
        <w:spacing w:line="360" w:lineRule="auto"/>
        <w:ind w:firstLineChars="0" w:firstLine="0"/>
        <w:jc w:val="left"/>
        <w:rPr>
          <w:b/>
          <w:bCs/>
        </w:rPr>
      </w:pPr>
      <w:bookmarkStart w:id="162" w:name="_Toc25961"/>
      <w:bookmarkStart w:id="163" w:name="_Toc7917"/>
      <w:bookmarkStart w:id="164" w:name="_Toc17917"/>
      <w:bookmarkStart w:id="165" w:name="_Toc25352"/>
      <w:bookmarkStart w:id="166" w:name="_Toc28010"/>
      <w:bookmarkStart w:id="167" w:name="_Toc111984972"/>
      <w:bookmarkStart w:id="168" w:name="_Toc31463"/>
      <w:bookmarkStart w:id="169" w:name="_Toc21947"/>
      <w:bookmarkStart w:id="170" w:name="_Toc527708256"/>
      <w:bookmarkStart w:id="171" w:name="_Hlk103877440"/>
      <w:r>
        <w:rPr>
          <w:rFonts w:hint="eastAsia"/>
          <w:b/>
          <w:bCs/>
        </w:rPr>
        <w:t>1</w:t>
      </w:r>
      <w:r>
        <w:rPr>
          <w:b/>
          <w:bCs/>
        </w:rPr>
        <w:t>4</w:t>
      </w:r>
      <w:r>
        <w:rPr>
          <w:rFonts w:hint="eastAsia"/>
          <w:b/>
          <w:bCs/>
        </w:rPr>
        <w:t>.</w:t>
      </w:r>
      <w:r>
        <w:rPr>
          <w:b/>
          <w:bCs/>
        </w:rPr>
        <w:t xml:space="preserve"> </w:t>
      </w:r>
      <w:r>
        <w:rPr>
          <w:rFonts w:hint="eastAsia"/>
          <w:b/>
          <w:bCs/>
        </w:rPr>
        <w:t>确定中标供应商</w:t>
      </w:r>
      <w:bookmarkEnd w:id="162"/>
      <w:bookmarkEnd w:id="163"/>
      <w:bookmarkEnd w:id="164"/>
      <w:bookmarkEnd w:id="165"/>
      <w:bookmarkEnd w:id="166"/>
      <w:bookmarkEnd w:id="167"/>
      <w:bookmarkEnd w:id="168"/>
      <w:bookmarkEnd w:id="169"/>
      <w:bookmarkEnd w:id="170"/>
    </w:p>
    <w:p w:rsidR="00ED2959" w:rsidRDefault="00FF04FA">
      <w:pPr>
        <w:adjustRightInd/>
        <w:snapToGrid/>
        <w:spacing w:line="360" w:lineRule="auto"/>
        <w:ind w:firstLine="480"/>
      </w:pPr>
      <w:r>
        <w:rPr>
          <w:rFonts w:hint="eastAsia"/>
        </w:rPr>
        <w:t>招标人按招标小组推荐的中标候选供应商名单确定中标供应商。中标候选供应商的推荐原则，见</w:t>
      </w:r>
      <w:r>
        <w:rPr>
          <w:rFonts w:eastAsia="楷体" w:hint="eastAsia"/>
          <w:u w:val="single"/>
        </w:rPr>
        <w:t>供应商须知前附表</w:t>
      </w:r>
      <w:r>
        <w:rPr>
          <w:rFonts w:hint="eastAsia"/>
        </w:rPr>
        <w:t>。</w:t>
      </w:r>
    </w:p>
    <w:p w:rsidR="00ED2959" w:rsidRDefault="00FF04FA">
      <w:pPr>
        <w:adjustRightInd/>
        <w:snapToGrid/>
        <w:spacing w:line="360" w:lineRule="auto"/>
        <w:ind w:firstLineChars="0" w:firstLine="0"/>
        <w:jc w:val="left"/>
        <w:rPr>
          <w:b/>
          <w:bCs/>
        </w:rPr>
      </w:pPr>
      <w:bookmarkStart w:id="172" w:name="_Toc2040"/>
      <w:bookmarkStart w:id="173" w:name="_Toc12754"/>
      <w:bookmarkStart w:id="174" w:name="_Toc23618"/>
      <w:bookmarkStart w:id="175" w:name="_Toc1285"/>
      <w:bookmarkStart w:id="176" w:name="_Toc111984973"/>
      <w:bookmarkStart w:id="177" w:name="_Toc6396"/>
      <w:bookmarkStart w:id="178" w:name="_Toc527708257"/>
      <w:bookmarkStart w:id="179" w:name="_Toc5102"/>
      <w:bookmarkStart w:id="180" w:name="_Toc26743"/>
      <w:bookmarkEnd w:id="171"/>
      <w:r>
        <w:rPr>
          <w:rFonts w:hint="eastAsia"/>
          <w:b/>
          <w:bCs/>
        </w:rPr>
        <w:t>1</w:t>
      </w:r>
      <w:r>
        <w:rPr>
          <w:b/>
          <w:bCs/>
        </w:rPr>
        <w:t>5</w:t>
      </w:r>
      <w:r>
        <w:rPr>
          <w:rFonts w:hint="eastAsia"/>
          <w:b/>
          <w:bCs/>
        </w:rPr>
        <w:t>.</w:t>
      </w:r>
      <w:r>
        <w:rPr>
          <w:b/>
          <w:bCs/>
        </w:rPr>
        <w:t xml:space="preserve"> </w:t>
      </w:r>
      <w:bookmarkStart w:id="181" w:name="_Hlk110244768"/>
      <w:r>
        <w:rPr>
          <w:rFonts w:hint="eastAsia"/>
          <w:b/>
          <w:bCs/>
        </w:rPr>
        <w:t>招标结果公告</w:t>
      </w:r>
      <w:bookmarkEnd w:id="172"/>
      <w:bookmarkEnd w:id="173"/>
      <w:bookmarkEnd w:id="174"/>
      <w:bookmarkEnd w:id="175"/>
      <w:bookmarkEnd w:id="176"/>
      <w:bookmarkEnd w:id="177"/>
      <w:bookmarkEnd w:id="178"/>
      <w:bookmarkEnd w:id="179"/>
      <w:bookmarkEnd w:id="180"/>
      <w:bookmarkEnd w:id="181"/>
    </w:p>
    <w:p w:rsidR="00ED2959" w:rsidRDefault="00FF04FA">
      <w:pPr>
        <w:adjustRightInd/>
        <w:snapToGrid/>
        <w:spacing w:line="360" w:lineRule="auto"/>
        <w:ind w:firstLine="480"/>
      </w:pPr>
      <w:r>
        <w:rPr>
          <w:rFonts w:hint="eastAsia"/>
        </w:rPr>
        <w:t>招标人确定中标供应商，招标结果在公司网站进行公告。</w:t>
      </w:r>
    </w:p>
    <w:p w:rsidR="00ED2959" w:rsidRDefault="00FF04FA">
      <w:pPr>
        <w:adjustRightInd/>
        <w:snapToGrid/>
        <w:spacing w:line="360" w:lineRule="auto"/>
        <w:ind w:firstLineChars="0" w:firstLine="0"/>
        <w:jc w:val="left"/>
        <w:rPr>
          <w:b/>
          <w:bCs/>
        </w:rPr>
      </w:pPr>
      <w:bookmarkStart w:id="182" w:name="_Toc29247"/>
      <w:bookmarkStart w:id="183" w:name="_Toc527708258"/>
      <w:bookmarkStart w:id="184" w:name="_Toc5404"/>
      <w:bookmarkStart w:id="185" w:name="_Toc12414"/>
      <w:bookmarkStart w:id="186" w:name="_Toc111984974"/>
      <w:bookmarkStart w:id="187" w:name="_Toc4709"/>
      <w:bookmarkStart w:id="188" w:name="_Toc13027"/>
      <w:bookmarkStart w:id="189" w:name="_Toc25869"/>
      <w:bookmarkStart w:id="190" w:name="_Toc2339"/>
      <w:r>
        <w:rPr>
          <w:b/>
          <w:bCs/>
        </w:rPr>
        <w:t>16</w:t>
      </w:r>
      <w:r>
        <w:rPr>
          <w:rFonts w:hint="eastAsia"/>
          <w:b/>
          <w:bCs/>
        </w:rPr>
        <w:t xml:space="preserve"> </w:t>
      </w:r>
      <w:r>
        <w:rPr>
          <w:rFonts w:hint="eastAsia"/>
          <w:b/>
          <w:bCs/>
        </w:rPr>
        <w:t>中标通知</w:t>
      </w:r>
      <w:bookmarkEnd w:id="182"/>
      <w:bookmarkEnd w:id="183"/>
      <w:bookmarkEnd w:id="184"/>
      <w:bookmarkEnd w:id="185"/>
      <w:bookmarkEnd w:id="186"/>
      <w:bookmarkEnd w:id="187"/>
      <w:bookmarkEnd w:id="188"/>
      <w:bookmarkEnd w:id="189"/>
      <w:bookmarkEnd w:id="190"/>
    </w:p>
    <w:p w:rsidR="00ED2959" w:rsidRDefault="00FF04FA">
      <w:pPr>
        <w:adjustRightInd/>
        <w:snapToGrid/>
        <w:spacing w:line="360" w:lineRule="auto"/>
        <w:ind w:firstLine="480"/>
      </w:pPr>
      <w:r>
        <w:t>16</w:t>
      </w:r>
      <w:r>
        <w:rPr>
          <w:rFonts w:hint="eastAsia"/>
        </w:rPr>
        <w:t xml:space="preserve">.1 </w:t>
      </w:r>
      <w:r>
        <w:rPr>
          <w:rFonts w:hint="eastAsia"/>
        </w:rPr>
        <w:t>招标人向中标供应商发出《中标通知书》，同时通知所有未中标的供应商。</w:t>
      </w:r>
    </w:p>
    <w:p w:rsidR="00ED2959" w:rsidRDefault="00FF04FA">
      <w:pPr>
        <w:adjustRightInd/>
        <w:snapToGrid/>
        <w:spacing w:line="360" w:lineRule="auto"/>
        <w:ind w:firstLine="480"/>
      </w:pPr>
      <w:r>
        <w:t>16</w:t>
      </w:r>
      <w:r>
        <w:rPr>
          <w:rFonts w:hint="eastAsia"/>
        </w:rPr>
        <w:t xml:space="preserve">.2 </w:t>
      </w:r>
      <w:r>
        <w:rPr>
          <w:rFonts w:hint="eastAsia"/>
        </w:rPr>
        <w:t>《中标通知书》将构成合同的组成部分。</w:t>
      </w:r>
    </w:p>
    <w:p w:rsidR="00ED2959" w:rsidRDefault="00FF04FA">
      <w:pPr>
        <w:adjustRightInd/>
        <w:snapToGrid/>
        <w:spacing w:line="360" w:lineRule="auto"/>
        <w:ind w:firstLineChars="0" w:firstLine="0"/>
        <w:jc w:val="left"/>
        <w:rPr>
          <w:b/>
          <w:bCs/>
        </w:rPr>
      </w:pPr>
      <w:bookmarkStart w:id="191" w:name="_Toc527708259"/>
      <w:bookmarkStart w:id="192" w:name="_Toc22803"/>
      <w:bookmarkStart w:id="193" w:name="_Toc13891"/>
      <w:bookmarkStart w:id="194" w:name="_Toc28876"/>
      <w:bookmarkStart w:id="195" w:name="_Toc3476"/>
      <w:bookmarkStart w:id="196" w:name="_Toc111984975"/>
      <w:bookmarkStart w:id="197" w:name="_Toc14177"/>
      <w:bookmarkStart w:id="198" w:name="_Toc1067"/>
      <w:bookmarkStart w:id="199" w:name="_Toc3329"/>
      <w:r>
        <w:rPr>
          <w:b/>
          <w:bCs/>
        </w:rPr>
        <w:t>17</w:t>
      </w:r>
      <w:r>
        <w:rPr>
          <w:rFonts w:hint="eastAsia"/>
          <w:b/>
          <w:bCs/>
        </w:rPr>
        <w:t xml:space="preserve">. </w:t>
      </w:r>
      <w:r>
        <w:rPr>
          <w:rFonts w:hint="eastAsia"/>
          <w:b/>
          <w:bCs/>
        </w:rPr>
        <w:t>签订合同</w:t>
      </w:r>
      <w:bookmarkEnd w:id="191"/>
      <w:bookmarkEnd w:id="192"/>
      <w:bookmarkEnd w:id="193"/>
      <w:bookmarkEnd w:id="194"/>
      <w:bookmarkEnd w:id="195"/>
      <w:bookmarkEnd w:id="196"/>
      <w:bookmarkEnd w:id="197"/>
      <w:bookmarkEnd w:id="198"/>
      <w:bookmarkEnd w:id="199"/>
    </w:p>
    <w:p w:rsidR="00ED2959" w:rsidRDefault="00FF04FA">
      <w:pPr>
        <w:adjustRightInd/>
        <w:snapToGrid/>
        <w:spacing w:line="360" w:lineRule="auto"/>
        <w:ind w:firstLine="480"/>
      </w:pPr>
      <w:r>
        <w:t>17</w:t>
      </w:r>
      <w:r>
        <w:rPr>
          <w:rFonts w:hint="eastAsia"/>
        </w:rPr>
        <w:t xml:space="preserve">.1 </w:t>
      </w:r>
      <w:r>
        <w:rPr>
          <w:rFonts w:hint="eastAsia"/>
        </w:rPr>
        <w:t>中标供应商在接到《中标通知书》后，在规定的时间内派法定代表人或其授权人到指定地点按招标活动双方最终确认的合同条款与招标人签订合同。</w:t>
      </w:r>
    </w:p>
    <w:p w:rsidR="00ED2959" w:rsidRDefault="00FF04FA">
      <w:pPr>
        <w:adjustRightInd/>
        <w:snapToGrid/>
        <w:spacing w:line="360" w:lineRule="auto"/>
        <w:ind w:firstLineChars="0" w:firstLine="0"/>
        <w:jc w:val="left"/>
        <w:rPr>
          <w:b/>
          <w:bCs/>
        </w:rPr>
      </w:pPr>
      <w:bookmarkStart w:id="200" w:name="_Toc111984976"/>
      <w:bookmarkStart w:id="201" w:name="_Toc13774"/>
      <w:bookmarkStart w:id="202" w:name="_Toc31188"/>
      <w:bookmarkStart w:id="203" w:name="_Toc1502"/>
      <w:bookmarkStart w:id="204" w:name="_Toc13317"/>
      <w:bookmarkStart w:id="205" w:name="_Toc18832"/>
      <w:bookmarkStart w:id="206" w:name="_Toc527708260"/>
      <w:bookmarkStart w:id="207" w:name="_Toc24780"/>
      <w:bookmarkStart w:id="208" w:name="_Toc16951"/>
      <w:r>
        <w:rPr>
          <w:b/>
          <w:bCs/>
        </w:rPr>
        <w:t>18</w:t>
      </w:r>
      <w:r>
        <w:rPr>
          <w:rFonts w:hint="eastAsia"/>
          <w:b/>
          <w:bCs/>
        </w:rPr>
        <w:t xml:space="preserve"> </w:t>
      </w:r>
      <w:r>
        <w:rPr>
          <w:rFonts w:hint="eastAsia"/>
          <w:b/>
          <w:bCs/>
        </w:rPr>
        <w:t>其他需要补充的内容</w:t>
      </w:r>
      <w:bookmarkEnd w:id="200"/>
      <w:bookmarkEnd w:id="201"/>
      <w:bookmarkEnd w:id="202"/>
      <w:bookmarkEnd w:id="203"/>
      <w:bookmarkEnd w:id="204"/>
      <w:bookmarkEnd w:id="205"/>
      <w:bookmarkEnd w:id="206"/>
      <w:bookmarkEnd w:id="207"/>
      <w:bookmarkEnd w:id="208"/>
    </w:p>
    <w:p w:rsidR="00ED2959" w:rsidRDefault="00FF04FA">
      <w:pPr>
        <w:pStyle w:val="af5"/>
        <w:spacing w:before="120"/>
      </w:pPr>
      <w:r>
        <w:rPr>
          <w:rFonts w:ascii="宋体" w:hAnsi="宋体" w:cs="Arial"/>
          <w:kern w:val="0"/>
          <w:szCs w:val="24"/>
        </w:rPr>
        <w:br w:type="page"/>
      </w:r>
      <w:bookmarkStart w:id="209" w:name="_Toc137450656"/>
      <w:r>
        <w:rPr>
          <w:rFonts w:hint="eastAsia"/>
        </w:rPr>
        <w:lastRenderedPageBreak/>
        <w:t>第三章</w:t>
      </w:r>
      <w:r>
        <w:rPr>
          <w:rFonts w:hint="eastAsia"/>
        </w:rPr>
        <w:t xml:space="preserve"> </w:t>
      </w:r>
      <w:r>
        <w:rPr>
          <w:rFonts w:hint="eastAsia"/>
        </w:rPr>
        <w:t>评审办法</w:t>
      </w:r>
      <w:bookmarkEnd w:id="53"/>
      <w:bookmarkEnd w:id="209"/>
    </w:p>
    <w:p w:rsidR="00ED2959" w:rsidRDefault="00FF04FA">
      <w:pPr>
        <w:adjustRightInd/>
        <w:snapToGrid/>
        <w:spacing w:line="360" w:lineRule="auto"/>
        <w:ind w:firstLineChars="82" w:firstLine="198"/>
        <w:rPr>
          <w:b/>
          <w:bCs/>
        </w:rPr>
      </w:pPr>
      <w:r>
        <w:rPr>
          <w:rFonts w:hint="eastAsia"/>
          <w:b/>
          <w:bCs/>
        </w:rPr>
        <w:t>1</w:t>
      </w:r>
      <w:r>
        <w:rPr>
          <w:rFonts w:hint="eastAsia"/>
          <w:b/>
          <w:bCs/>
        </w:rPr>
        <w:t>、总则</w:t>
      </w:r>
    </w:p>
    <w:p w:rsidR="00ED2959" w:rsidRDefault="00FF04FA">
      <w:pPr>
        <w:adjustRightInd/>
        <w:snapToGrid/>
        <w:spacing w:line="360" w:lineRule="auto"/>
        <w:ind w:firstLine="480"/>
      </w:pPr>
      <w:r>
        <w:rPr>
          <w:rFonts w:hint="eastAsia"/>
        </w:rPr>
        <w:t>1.</w:t>
      </w:r>
      <w:r>
        <w:rPr>
          <w:rFonts w:hint="eastAsia"/>
        </w:rPr>
        <w:t>评审依据</w:t>
      </w:r>
    </w:p>
    <w:p w:rsidR="00ED2959" w:rsidRDefault="00FF04FA">
      <w:pPr>
        <w:adjustRightInd/>
        <w:snapToGrid/>
        <w:spacing w:line="360" w:lineRule="auto"/>
        <w:ind w:firstLine="480"/>
      </w:pPr>
      <w:r>
        <w:rPr>
          <w:rFonts w:hint="eastAsia"/>
        </w:rPr>
        <w:t>招标文件及其有效的补充文件。</w:t>
      </w:r>
    </w:p>
    <w:p w:rsidR="00ED2959" w:rsidRDefault="00FF04FA">
      <w:pPr>
        <w:adjustRightInd/>
        <w:snapToGrid/>
        <w:spacing w:line="360" w:lineRule="auto"/>
        <w:ind w:firstLine="480"/>
      </w:pPr>
      <w:r>
        <w:rPr>
          <w:rFonts w:hint="eastAsia"/>
        </w:rPr>
        <w:t>2.</w:t>
      </w:r>
      <w:r>
        <w:rPr>
          <w:rFonts w:hint="eastAsia"/>
        </w:rPr>
        <w:t>评审原则</w:t>
      </w:r>
    </w:p>
    <w:p w:rsidR="00ED2959" w:rsidRDefault="00FF04FA">
      <w:pPr>
        <w:adjustRightInd/>
        <w:snapToGrid/>
        <w:spacing w:line="360" w:lineRule="auto"/>
        <w:ind w:firstLine="480"/>
      </w:pPr>
      <w:r>
        <w:rPr>
          <w:rFonts w:hint="eastAsia"/>
        </w:rPr>
        <w:t>评审活动遵循“公平、公正、科学、择优”的原则。</w:t>
      </w:r>
    </w:p>
    <w:p w:rsidR="00ED2959" w:rsidRDefault="00FF04FA">
      <w:pPr>
        <w:adjustRightInd/>
        <w:snapToGrid/>
        <w:spacing w:line="360" w:lineRule="auto"/>
        <w:ind w:firstLineChars="82" w:firstLine="198"/>
        <w:rPr>
          <w:b/>
          <w:bCs/>
        </w:rPr>
      </w:pPr>
      <w:r>
        <w:rPr>
          <w:rFonts w:hint="eastAsia"/>
          <w:b/>
          <w:bCs/>
        </w:rPr>
        <w:t>2</w:t>
      </w:r>
      <w:r>
        <w:rPr>
          <w:rFonts w:hint="eastAsia"/>
          <w:b/>
          <w:bCs/>
        </w:rPr>
        <w:t>、评审方法</w:t>
      </w:r>
    </w:p>
    <w:p w:rsidR="00ED2959" w:rsidRDefault="00FF04FA">
      <w:pPr>
        <w:adjustRightInd/>
        <w:snapToGrid/>
        <w:spacing w:line="360" w:lineRule="auto"/>
        <w:ind w:firstLine="480"/>
      </w:pPr>
      <w:r>
        <w:rPr>
          <w:rFonts w:hint="eastAsia"/>
        </w:rPr>
        <w:t>本项目采用经评审的最低价法。</w:t>
      </w:r>
    </w:p>
    <w:p w:rsidR="00ED2959" w:rsidRDefault="00FF04FA">
      <w:pPr>
        <w:adjustRightInd/>
        <w:snapToGrid/>
        <w:spacing w:line="360" w:lineRule="auto"/>
        <w:ind w:firstLineChars="82" w:firstLine="198"/>
        <w:rPr>
          <w:b/>
          <w:bCs/>
        </w:rPr>
      </w:pPr>
      <w:bookmarkStart w:id="210" w:name="_Toc111984980"/>
      <w:bookmarkStart w:id="211" w:name="_Toc47415931"/>
      <w:bookmarkStart w:id="212" w:name="_Toc47416185"/>
      <w:bookmarkStart w:id="213" w:name="_Toc49019224"/>
      <w:r>
        <w:rPr>
          <w:rFonts w:hint="eastAsia"/>
          <w:b/>
          <w:bCs/>
        </w:rPr>
        <w:t>3</w:t>
      </w:r>
      <w:r>
        <w:rPr>
          <w:rFonts w:hint="eastAsia"/>
          <w:b/>
          <w:bCs/>
        </w:rPr>
        <w:t>、评审程序</w:t>
      </w:r>
      <w:bookmarkEnd w:id="210"/>
    </w:p>
    <w:p w:rsidR="00ED2959" w:rsidRDefault="00FF04FA">
      <w:pPr>
        <w:adjustRightInd/>
        <w:snapToGrid/>
        <w:spacing w:line="360" w:lineRule="auto"/>
        <w:ind w:firstLine="480"/>
      </w:pPr>
      <w:r>
        <w:rPr>
          <w:rFonts w:hint="eastAsia"/>
        </w:rPr>
        <w:t>招标小组评审包括初步评审和详细评审两部分。</w:t>
      </w:r>
    </w:p>
    <w:p w:rsidR="00ED2959" w:rsidRDefault="00FF04FA">
      <w:pPr>
        <w:adjustRightInd/>
        <w:snapToGrid/>
        <w:spacing w:line="360" w:lineRule="auto"/>
        <w:ind w:firstLine="482"/>
        <w:rPr>
          <w:b/>
          <w:bCs/>
        </w:rPr>
      </w:pPr>
      <w:r>
        <w:rPr>
          <w:rFonts w:hint="eastAsia"/>
          <w:b/>
          <w:bCs/>
        </w:rPr>
        <w:t>1.</w:t>
      </w:r>
      <w:r>
        <w:rPr>
          <w:b/>
          <w:bCs/>
        </w:rPr>
        <w:t xml:space="preserve"> </w:t>
      </w:r>
      <w:r>
        <w:rPr>
          <w:rFonts w:hint="eastAsia"/>
          <w:b/>
          <w:bCs/>
        </w:rPr>
        <w:t>初步评审</w:t>
      </w:r>
    </w:p>
    <w:p w:rsidR="00ED2959" w:rsidRDefault="00FF04FA">
      <w:pPr>
        <w:adjustRightInd/>
        <w:snapToGrid/>
        <w:spacing w:line="360" w:lineRule="auto"/>
        <w:ind w:firstLine="480"/>
      </w:pPr>
      <w:r>
        <w:rPr>
          <w:rFonts w:hint="eastAsia"/>
        </w:rPr>
        <w:t>招标小组对招标文件进行初步评审，评审内容如下：</w:t>
      </w:r>
    </w:p>
    <w:p w:rsidR="00ED2959" w:rsidRDefault="00FF04FA">
      <w:pPr>
        <w:adjustRightInd/>
        <w:snapToGrid/>
        <w:spacing w:line="360" w:lineRule="auto"/>
        <w:ind w:firstLine="480"/>
      </w:pPr>
      <w:r>
        <w:rPr>
          <w:rFonts w:hint="eastAsia"/>
        </w:rPr>
        <w:t>1</w:t>
      </w:r>
      <w:r>
        <w:t xml:space="preserve">.1 </w:t>
      </w:r>
      <w:r>
        <w:rPr>
          <w:rFonts w:hint="eastAsia"/>
        </w:rPr>
        <w:t>供应商资格条件是否满足招标文件要求；</w:t>
      </w:r>
      <w:r>
        <w:rPr>
          <w:rFonts w:hint="eastAsia"/>
        </w:rPr>
        <w:t xml:space="preserve"> </w:t>
      </w:r>
    </w:p>
    <w:p w:rsidR="00ED2959" w:rsidRDefault="00FF04FA">
      <w:pPr>
        <w:spacing w:line="360" w:lineRule="auto"/>
        <w:ind w:firstLine="480"/>
      </w:pPr>
      <w:r>
        <w:rPr>
          <w:rFonts w:hint="eastAsia"/>
        </w:rPr>
        <w:t>1</w:t>
      </w:r>
      <w:r>
        <w:t xml:space="preserve">.2 </w:t>
      </w:r>
      <w:r>
        <w:rPr>
          <w:rFonts w:hint="eastAsia"/>
        </w:rPr>
        <w:t>招标文件是否附有招标人不能接受的条件；</w:t>
      </w:r>
    </w:p>
    <w:p w:rsidR="00ED2959" w:rsidRDefault="00FF04FA">
      <w:pPr>
        <w:spacing w:line="360" w:lineRule="auto"/>
        <w:ind w:firstLine="480"/>
      </w:pPr>
      <w:r>
        <w:rPr>
          <w:rFonts w:hint="eastAsia"/>
        </w:rPr>
        <w:t>1.</w:t>
      </w:r>
      <w:r>
        <w:t>3</w:t>
      </w:r>
      <w:r>
        <w:rPr>
          <w:rFonts w:hint="eastAsia"/>
        </w:rPr>
        <w:t xml:space="preserve"> </w:t>
      </w:r>
      <w:r>
        <w:rPr>
          <w:rFonts w:hint="eastAsia"/>
        </w:rPr>
        <w:t>供应商报价是否超出最高限价（如有）；</w:t>
      </w:r>
    </w:p>
    <w:p w:rsidR="00ED2959" w:rsidRDefault="00FF04FA">
      <w:pPr>
        <w:spacing w:line="360" w:lineRule="auto"/>
        <w:ind w:firstLine="480"/>
      </w:pPr>
      <w:r>
        <w:rPr>
          <w:rFonts w:hint="eastAsia"/>
        </w:rPr>
        <w:t>如发生上述条款中的任何一项，初步审查将视为不合格，供应商只有通过初步评审，才能进入详细评审。</w:t>
      </w:r>
    </w:p>
    <w:p w:rsidR="00ED2959" w:rsidRDefault="00FF04FA">
      <w:pPr>
        <w:spacing w:line="360" w:lineRule="auto"/>
        <w:ind w:firstLine="482"/>
      </w:pPr>
      <w:r>
        <w:rPr>
          <w:rFonts w:hint="eastAsia"/>
          <w:b/>
          <w:bCs/>
        </w:rPr>
        <w:t>2.</w:t>
      </w:r>
      <w:r>
        <w:rPr>
          <w:rFonts w:hint="eastAsia"/>
          <w:b/>
          <w:bCs/>
        </w:rPr>
        <w:t>详细评审</w:t>
      </w:r>
    </w:p>
    <w:p w:rsidR="00ED2959" w:rsidRDefault="00FF04FA">
      <w:pPr>
        <w:spacing w:line="360" w:lineRule="auto"/>
        <w:ind w:firstLine="480"/>
      </w:pPr>
      <w:r>
        <w:rPr>
          <w:rFonts w:hint="eastAsia"/>
        </w:rPr>
        <w:t>详细评审包括商务、技术和价格评审。</w:t>
      </w:r>
    </w:p>
    <w:p w:rsidR="00ED2959" w:rsidRDefault="00FF04FA">
      <w:pPr>
        <w:spacing w:line="360" w:lineRule="auto"/>
        <w:ind w:firstLine="480"/>
      </w:pPr>
      <w:r>
        <w:rPr>
          <w:rFonts w:hint="eastAsia"/>
        </w:rPr>
        <w:t>2.1</w:t>
      </w:r>
      <w:r>
        <w:t xml:space="preserve"> </w:t>
      </w:r>
      <w:r>
        <w:rPr>
          <w:rFonts w:hint="eastAsia"/>
        </w:rPr>
        <w:t>商务评审，是否实质上响应了招标文件的要求。</w:t>
      </w:r>
    </w:p>
    <w:p w:rsidR="00ED2959" w:rsidRDefault="00FF04FA">
      <w:pPr>
        <w:spacing w:line="360" w:lineRule="auto"/>
        <w:ind w:firstLine="480"/>
      </w:pPr>
      <w:r>
        <w:rPr>
          <w:rFonts w:hint="eastAsia"/>
        </w:rPr>
        <w:t>2.2</w:t>
      </w:r>
      <w:r>
        <w:t xml:space="preserve"> </w:t>
      </w:r>
      <w:r>
        <w:rPr>
          <w:rFonts w:hint="eastAsia"/>
        </w:rPr>
        <w:t>技术评审，是否实质上响应了招标文件的要求。</w:t>
      </w:r>
    </w:p>
    <w:p w:rsidR="00ED2959" w:rsidRDefault="00FF04FA">
      <w:pPr>
        <w:spacing w:line="360" w:lineRule="auto"/>
        <w:ind w:firstLine="480"/>
        <w:rPr>
          <w:szCs w:val="24"/>
        </w:rPr>
      </w:pPr>
      <w:bookmarkStart w:id="214" w:name="_Hlk92294458"/>
      <w:r>
        <w:rPr>
          <w:rFonts w:hint="eastAsia"/>
        </w:rPr>
        <w:t>2.3</w:t>
      </w:r>
      <w:bookmarkStart w:id="215" w:name="_Hlk103877346"/>
      <w:r>
        <w:rPr>
          <w:rFonts w:hint="eastAsia"/>
        </w:rPr>
        <w:t>报价评审，以供应商填报的总报价为准作为最终报价</w:t>
      </w:r>
      <w:bookmarkEnd w:id="214"/>
      <w:bookmarkEnd w:id="215"/>
      <w:r>
        <w:rPr>
          <w:rFonts w:hint="eastAsia"/>
        </w:rPr>
        <w:t>。</w:t>
      </w:r>
    </w:p>
    <w:p w:rsidR="00ED2959" w:rsidRDefault="00FF04FA">
      <w:pPr>
        <w:spacing w:line="360" w:lineRule="auto"/>
        <w:ind w:firstLine="482"/>
        <w:rPr>
          <w:b/>
          <w:bCs/>
        </w:rPr>
      </w:pPr>
      <w:bookmarkStart w:id="216" w:name="_Toc22714"/>
      <w:bookmarkStart w:id="217" w:name="_Toc3474873"/>
      <w:bookmarkStart w:id="218" w:name="_Toc522694202"/>
      <w:r>
        <w:rPr>
          <w:rFonts w:hint="eastAsia"/>
          <w:b/>
          <w:bCs/>
        </w:rPr>
        <w:t>3.</w:t>
      </w:r>
      <w:r>
        <w:rPr>
          <w:rFonts w:hint="eastAsia"/>
          <w:b/>
          <w:bCs/>
        </w:rPr>
        <w:t>投标文件的澄清、说明和补正</w:t>
      </w:r>
      <w:bookmarkEnd w:id="216"/>
      <w:bookmarkEnd w:id="217"/>
      <w:bookmarkEnd w:id="218"/>
    </w:p>
    <w:p w:rsidR="00ED2959" w:rsidRDefault="00FF04FA">
      <w:pPr>
        <w:spacing w:line="360" w:lineRule="auto"/>
        <w:ind w:firstLine="480"/>
        <w:rPr>
          <w:szCs w:val="24"/>
          <w:lang w:bidi="en-US"/>
        </w:rPr>
      </w:pPr>
      <w:r>
        <w:rPr>
          <w:rFonts w:hint="eastAsia"/>
          <w:szCs w:val="24"/>
          <w:lang w:bidi="en-US"/>
        </w:rPr>
        <w:t>详见投标人须知。</w:t>
      </w:r>
    </w:p>
    <w:p w:rsidR="00ED2959" w:rsidRDefault="00FF04FA">
      <w:pPr>
        <w:spacing w:line="360" w:lineRule="auto"/>
        <w:ind w:firstLine="482"/>
        <w:rPr>
          <w:b/>
          <w:bCs/>
        </w:rPr>
      </w:pPr>
      <w:r>
        <w:rPr>
          <w:rFonts w:hint="eastAsia"/>
          <w:b/>
          <w:bCs/>
        </w:rPr>
        <w:t xml:space="preserve">4. </w:t>
      </w:r>
      <w:r>
        <w:rPr>
          <w:rFonts w:hint="eastAsia"/>
          <w:b/>
          <w:bCs/>
        </w:rPr>
        <w:t>评审报告</w:t>
      </w:r>
    </w:p>
    <w:p w:rsidR="00ED2959" w:rsidRDefault="00FF04FA">
      <w:pPr>
        <w:spacing w:line="360" w:lineRule="auto"/>
        <w:ind w:firstLine="480"/>
        <w:rPr>
          <w:rFonts w:ascii="宋体" w:hAnsi="宋体"/>
          <w:szCs w:val="24"/>
        </w:rPr>
      </w:pPr>
      <w:r>
        <w:rPr>
          <w:rFonts w:ascii="宋体" w:hAnsi="宋体" w:hint="eastAsia"/>
          <w:szCs w:val="24"/>
        </w:rPr>
        <w:t>4.1</w:t>
      </w:r>
      <w:r>
        <w:rPr>
          <w:rFonts w:ascii="宋体" w:hAnsi="宋体"/>
          <w:szCs w:val="24"/>
        </w:rPr>
        <w:t xml:space="preserve"> </w:t>
      </w:r>
      <w:r>
        <w:rPr>
          <w:rFonts w:ascii="宋体" w:hAnsi="宋体" w:hint="eastAsia"/>
          <w:szCs w:val="24"/>
        </w:rPr>
        <w:t>在评审各阶段的结论，如评审人员有不同意见，按少数服从多数的原则得出最终评审结论。</w:t>
      </w:r>
    </w:p>
    <w:p w:rsidR="00ED2959" w:rsidRDefault="00FF04FA">
      <w:pPr>
        <w:spacing w:line="360" w:lineRule="auto"/>
        <w:ind w:firstLine="480"/>
      </w:pPr>
      <w:r>
        <w:rPr>
          <w:rFonts w:ascii="宋体" w:hAnsi="宋体" w:hint="eastAsia"/>
          <w:szCs w:val="24"/>
        </w:rPr>
        <w:t>4.2</w:t>
      </w:r>
      <w:r>
        <w:rPr>
          <w:rFonts w:ascii="宋体" w:hAnsi="宋体"/>
          <w:szCs w:val="24"/>
        </w:rPr>
        <w:t xml:space="preserve"> </w:t>
      </w:r>
      <w:r>
        <w:rPr>
          <w:rFonts w:ascii="宋体" w:hAnsi="宋体" w:hint="eastAsia"/>
          <w:szCs w:val="24"/>
        </w:rPr>
        <w:t>招标小组</w:t>
      </w:r>
      <w:r>
        <w:rPr>
          <w:rFonts w:ascii="宋体" w:hAnsi="宋体"/>
          <w:szCs w:val="24"/>
        </w:rPr>
        <w:t>完成</w:t>
      </w:r>
      <w:r>
        <w:rPr>
          <w:rFonts w:ascii="宋体" w:hAnsi="宋体" w:hint="eastAsia"/>
          <w:szCs w:val="24"/>
        </w:rPr>
        <w:t>评审</w:t>
      </w:r>
      <w:r>
        <w:rPr>
          <w:rFonts w:ascii="宋体" w:hAnsi="宋体"/>
          <w:szCs w:val="24"/>
        </w:rPr>
        <w:t>工作后，向</w:t>
      </w:r>
      <w:r>
        <w:rPr>
          <w:rFonts w:ascii="宋体" w:hAnsi="宋体" w:hint="eastAsia"/>
          <w:szCs w:val="24"/>
        </w:rPr>
        <w:t>招标人</w:t>
      </w:r>
      <w:r>
        <w:rPr>
          <w:rFonts w:ascii="宋体" w:hAnsi="宋体"/>
          <w:szCs w:val="24"/>
        </w:rPr>
        <w:t>提出书面</w:t>
      </w:r>
      <w:r>
        <w:rPr>
          <w:rFonts w:ascii="宋体" w:hAnsi="宋体" w:hint="eastAsia"/>
          <w:szCs w:val="24"/>
        </w:rPr>
        <w:t>评审</w:t>
      </w:r>
      <w:r>
        <w:rPr>
          <w:rFonts w:ascii="宋体" w:hAnsi="宋体"/>
          <w:szCs w:val="24"/>
        </w:rPr>
        <w:t>报告。如果</w:t>
      </w:r>
      <w:r>
        <w:rPr>
          <w:rFonts w:ascii="宋体" w:hAnsi="宋体" w:hint="eastAsia"/>
          <w:szCs w:val="24"/>
        </w:rPr>
        <w:t>招标小组</w:t>
      </w:r>
      <w:r>
        <w:rPr>
          <w:rFonts w:ascii="宋体" w:hAnsi="宋体"/>
          <w:szCs w:val="24"/>
        </w:rPr>
        <w:t>成员对</w:t>
      </w:r>
      <w:r>
        <w:rPr>
          <w:rFonts w:ascii="宋体" w:hAnsi="宋体" w:hint="eastAsia"/>
          <w:szCs w:val="24"/>
        </w:rPr>
        <w:lastRenderedPageBreak/>
        <w:t>评审</w:t>
      </w:r>
      <w:r>
        <w:rPr>
          <w:rFonts w:ascii="宋体" w:hAnsi="宋体"/>
          <w:szCs w:val="24"/>
        </w:rPr>
        <w:t>报告有异议，可以书面方式阐述其不同意见和理由。</w:t>
      </w:r>
      <w:r>
        <w:rPr>
          <w:rFonts w:ascii="宋体" w:hAnsi="宋体" w:hint="eastAsia"/>
          <w:szCs w:val="24"/>
        </w:rPr>
        <w:t>招标小组</w:t>
      </w:r>
      <w:r>
        <w:rPr>
          <w:rFonts w:ascii="宋体" w:hAnsi="宋体"/>
          <w:szCs w:val="24"/>
        </w:rPr>
        <w:t>成员拒绝在</w:t>
      </w:r>
      <w:r>
        <w:rPr>
          <w:rFonts w:ascii="宋体" w:hAnsi="宋体" w:hint="eastAsia"/>
          <w:szCs w:val="24"/>
        </w:rPr>
        <w:t>评审</w:t>
      </w:r>
      <w:r>
        <w:rPr>
          <w:rFonts w:ascii="宋体" w:hAnsi="宋体"/>
          <w:szCs w:val="24"/>
        </w:rPr>
        <w:t>报告上签字且不陈述其不同意见和理由的，视为同意</w:t>
      </w:r>
      <w:r>
        <w:rPr>
          <w:rFonts w:ascii="宋体" w:hAnsi="宋体" w:hint="eastAsia"/>
          <w:szCs w:val="24"/>
        </w:rPr>
        <w:t>评审</w:t>
      </w:r>
      <w:r>
        <w:rPr>
          <w:rFonts w:ascii="宋体" w:hAnsi="宋体"/>
          <w:szCs w:val="24"/>
        </w:rPr>
        <w:t>报告，</w:t>
      </w:r>
      <w:r>
        <w:rPr>
          <w:rFonts w:ascii="宋体" w:hAnsi="宋体" w:hint="eastAsia"/>
          <w:szCs w:val="24"/>
        </w:rPr>
        <w:t>招标小组</w:t>
      </w:r>
      <w:r>
        <w:rPr>
          <w:rFonts w:ascii="宋体" w:hAnsi="宋体"/>
          <w:szCs w:val="24"/>
        </w:rPr>
        <w:t>应当对此做出书面说明，并记录在案。</w:t>
      </w:r>
    </w:p>
    <w:p w:rsidR="00ED2959" w:rsidRDefault="00FF04FA">
      <w:pPr>
        <w:adjustRightInd/>
        <w:snapToGrid/>
        <w:spacing w:line="360" w:lineRule="auto"/>
        <w:ind w:firstLineChars="82" w:firstLine="198"/>
        <w:rPr>
          <w:b/>
          <w:bCs/>
        </w:rPr>
      </w:pPr>
      <w:bookmarkStart w:id="219" w:name="_Toc7387"/>
      <w:bookmarkStart w:id="220" w:name="_Toc5420"/>
      <w:bookmarkStart w:id="221" w:name="_Toc527708265"/>
      <w:bookmarkStart w:id="222" w:name="_Toc2285"/>
      <w:bookmarkStart w:id="223" w:name="_Toc32147"/>
      <w:bookmarkStart w:id="224" w:name="_Toc17335"/>
      <w:bookmarkStart w:id="225" w:name="_Toc20092"/>
      <w:bookmarkStart w:id="226" w:name="_Toc9738"/>
      <w:bookmarkStart w:id="227" w:name="_Toc111984981"/>
      <w:r>
        <w:rPr>
          <w:rFonts w:hint="eastAsia"/>
          <w:b/>
          <w:bCs/>
        </w:rPr>
        <w:t>4</w:t>
      </w:r>
      <w:r>
        <w:rPr>
          <w:rFonts w:hint="eastAsia"/>
          <w:b/>
          <w:bCs/>
        </w:rPr>
        <w:t>、推荐</w:t>
      </w:r>
      <w:bookmarkEnd w:id="219"/>
      <w:bookmarkEnd w:id="220"/>
      <w:bookmarkEnd w:id="221"/>
      <w:bookmarkEnd w:id="222"/>
      <w:bookmarkEnd w:id="223"/>
      <w:bookmarkEnd w:id="224"/>
      <w:bookmarkEnd w:id="225"/>
      <w:bookmarkEnd w:id="226"/>
      <w:r>
        <w:rPr>
          <w:rFonts w:hint="eastAsia"/>
          <w:b/>
          <w:bCs/>
        </w:rPr>
        <w:t>中标候选供应商</w:t>
      </w:r>
      <w:bookmarkEnd w:id="227"/>
    </w:p>
    <w:p w:rsidR="00ED2959" w:rsidRDefault="00FF04FA">
      <w:pPr>
        <w:spacing w:line="360" w:lineRule="auto"/>
        <w:ind w:firstLine="480"/>
        <w:rPr>
          <w:rFonts w:ascii="宋体" w:hAnsi="宋体"/>
          <w:sz w:val="32"/>
          <w:szCs w:val="32"/>
        </w:rPr>
      </w:pPr>
      <w:r>
        <w:rPr>
          <w:rFonts w:hint="eastAsia"/>
        </w:rPr>
        <w:t>本次评审采用经评审的最低价法。招标小组对满足招标文件实质要求的投标文件，按照经评审的价格（算术性修正后的价格）由低到高的顺序依次推荐</w:t>
      </w:r>
      <w:r>
        <w:t>1</w:t>
      </w:r>
      <w:r>
        <w:t>～</w:t>
      </w:r>
      <w:r>
        <w:rPr>
          <w:rFonts w:hint="eastAsia"/>
        </w:rPr>
        <w:t>3</w:t>
      </w:r>
      <w:r>
        <w:t>名</w:t>
      </w:r>
      <w:r>
        <w:rPr>
          <w:rFonts w:hint="eastAsia"/>
        </w:rPr>
        <w:t>中标候选供应商。若经评审的价格相同，按满足资格条件业绩要求的业绩数量多者优先；如业绩数量也相等时，由招标小组投票确定。</w:t>
      </w:r>
    </w:p>
    <w:p w:rsidR="00ED2959" w:rsidRDefault="00FF04FA">
      <w:pPr>
        <w:ind w:firstLineChars="0" w:firstLine="0"/>
        <w:rPr>
          <w:rFonts w:ascii="宋体" w:hAnsi="宋体"/>
          <w:sz w:val="32"/>
          <w:szCs w:val="32"/>
        </w:rPr>
      </w:pPr>
      <w:bookmarkStart w:id="228" w:name="_Toc525134808"/>
      <w:bookmarkEnd w:id="211"/>
      <w:bookmarkEnd w:id="212"/>
      <w:bookmarkEnd w:id="213"/>
      <w:r>
        <w:rPr>
          <w:rFonts w:ascii="宋体" w:hAnsi="宋体"/>
          <w:sz w:val="32"/>
          <w:szCs w:val="32"/>
        </w:rPr>
        <w:br w:type="page"/>
      </w:r>
    </w:p>
    <w:bookmarkEnd w:id="228"/>
    <w:p w:rsidR="00ED2959" w:rsidRDefault="00ED2959">
      <w:pPr>
        <w:ind w:firstLine="480"/>
      </w:pPr>
    </w:p>
    <w:p w:rsidR="00ED2959" w:rsidRDefault="00ED2959">
      <w:pPr>
        <w:ind w:firstLine="480"/>
      </w:pPr>
    </w:p>
    <w:p w:rsidR="00ED2959" w:rsidRDefault="00ED2959">
      <w:pPr>
        <w:ind w:firstLine="480"/>
      </w:pPr>
    </w:p>
    <w:p w:rsidR="00ED2959" w:rsidRDefault="00ED2959">
      <w:pPr>
        <w:ind w:firstLine="480"/>
      </w:pPr>
    </w:p>
    <w:p w:rsidR="00ED2959" w:rsidRDefault="00ED2959">
      <w:pPr>
        <w:ind w:firstLine="480"/>
      </w:pPr>
    </w:p>
    <w:p w:rsidR="00ED2959" w:rsidRDefault="00ED2959">
      <w:pPr>
        <w:ind w:firstLine="480"/>
      </w:pPr>
    </w:p>
    <w:p w:rsidR="00ED2959" w:rsidRDefault="00ED2959">
      <w:pPr>
        <w:ind w:firstLine="480"/>
      </w:pPr>
    </w:p>
    <w:p w:rsidR="00ED2959" w:rsidRDefault="00ED2959">
      <w:pPr>
        <w:ind w:firstLine="480"/>
      </w:pPr>
    </w:p>
    <w:p w:rsidR="00ED2959" w:rsidRDefault="00ED2959">
      <w:pPr>
        <w:ind w:firstLine="480"/>
      </w:pPr>
    </w:p>
    <w:p w:rsidR="00ED2959" w:rsidRDefault="00ED2959">
      <w:pPr>
        <w:ind w:firstLine="480"/>
      </w:pPr>
    </w:p>
    <w:p w:rsidR="00ED2959" w:rsidRDefault="00FF04FA">
      <w:pPr>
        <w:pStyle w:val="af5"/>
        <w:spacing w:before="120"/>
        <w:rPr>
          <w:rFonts w:ascii="黑体" w:hAnsi="黑体"/>
          <w:b/>
          <w:szCs w:val="24"/>
        </w:rPr>
      </w:pPr>
      <w:bookmarkStart w:id="229" w:name="_Toc137450657"/>
      <w:r>
        <w:t>第</w:t>
      </w:r>
      <w:r>
        <w:rPr>
          <w:rFonts w:hint="eastAsia"/>
        </w:rPr>
        <w:t>四</w:t>
      </w:r>
      <w:r>
        <w:t>章</w:t>
      </w:r>
      <w:r>
        <w:t xml:space="preserve"> </w:t>
      </w:r>
      <w:r>
        <w:rPr>
          <w:rFonts w:hint="eastAsia"/>
        </w:rPr>
        <w:t>投标</w:t>
      </w:r>
      <w:r>
        <w:t>文件格式</w:t>
      </w:r>
      <w:bookmarkEnd w:id="229"/>
      <w:r>
        <w:rPr>
          <w:rFonts w:ascii="黑体" w:hAnsi="黑体"/>
          <w:b/>
          <w:szCs w:val="36"/>
        </w:rPr>
        <w:br w:type="page"/>
      </w:r>
    </w:p>
    <w:p w:rsidR="00ED2959" w:rsidRDefault="00ED2959">
      <w:pPr>
        <w:ind w:firstLine="480"/>
        <w:rPr>
          <w:rFonts w:ascii="宋体" w:hAnsi="宋体"/>
          <w:szCs w:val="24"/>
        </w:rPr>
      </w:pPr>
    </w:p>
    <w:p w:rsidR="00ED2959" w:rsidRDefault="00FF04FA">
      <w:pPr>
        <w:adjustRightInd/>
        <w:snapToGrid/>
        <w:spacing w:line="360" w:lineRule="auto"/>
        <w:ind w:firstLineChars="0" w:firstLine="0"/>
        <w:jc w:val="center"/>
        <w:rPr>
          <w:rFonts w:ascii="宋体" w:hAnsi="宋体" w:cs="Arial"/>
          <w:b/>
          <w:sz w:val="44"/>
          <w:szCs w:val="44"/>
          <w:u w:val="single"/>
        </w:rPr>
      </w:pPr>
      <w:bookmarkStart w:id="230" w:name="_Toc453162709"/>
      <w:bookmarkStart w:id="231" w:name="_Toc453162622"/>
      <w:bookmarkStart w:id="232" w:name="_Toc453079648"/>
      <w:r>
        <w:rPr>
          <w:rFonts w:ascii="宋体" w:hAnsi="宋体" w:cs="Arial" w:hint="eastAsia"/>
          <w:b/>
          <w:sz w:val="44"/>
          <w:szCs w:val="44"/>
          <w:u w:val="single"/>
        </w:rPr>
        <w:t>国能</w:t>
      </w:r>
      <w:r>
        <w:rPr>
          <w:rFonts w:ascii="宋体" w:hAnsi="宋体" w:cs="Arial" w:hint="eastAsia"/>
          <w:b/>
          <w:sz w:val="44"/>
          <w:szCs w:val="44"/>
          <w:u w:val="single"/>
        </w:rPr>
        <w:t>(</w:t>
      </w:r>
      <w:r>
        <w:rPr>
          <w:rFonts w:ascii="宋体" w:hAnsi="宋体" w:cs="Arial" w:hint="eastAsia"/>
          <w:b/>
          <w:sz w:val="44"/>
          <w:szCs w:val="44"/>
          <w:u w:val="single"/>
        </w:rPr>
        <w:t>连江</w:t>
      </w:r>
      <w:r>
        <w:rPr>
          <w:rFonts w:ascii="宋体" w:hAnsi="宋体" w:cs="Arial" w:hint="eastAsia"/>
          <w:b/>
          <w:sz w:val="44"/>
          <w:szCs w:val="44"/>
          <w:u w:val="single"/>
        </w:rPr>
        <w:t>)</w:t>
      </w:r>
      <w:r>
        <w:rPr>
          <w:rFonts w:ascii="宋体" w:hAnsi="宋体" w:cs="Arial" w:hint="eastAsia"/>
          <w:b/>
          <w:sz w:val="44"/>
          <w:szCs w:val="44"/>
          <w:u w:val="single"/>
        </w:rPr>
        <w:t>港电有限公司环境降噪设备设施升级改造</w:t>
      </w:r>
      <w:r>
        <w:rPr>
          <w:rFonts w:ascii="宋体" w:hAnsi="宋体" w:cs="Arial" w:hint="eastAsia"/>
          <w:b/>
          <w:sz w:val="44"/>
          <w:szCs w:val="44"/>
          <w:u w:val="single"/>
        </w:rPr>
        <w:t>EPC</w:t>
      </w:r>
      <w:r>
        <w:rPr>
          <w:rFonts w:ascii="宋体" w:hAnsi="宋体" w:cs="Arial" w:hint="eastAsia"/>
          <w:b/>
          <w:sz w:val="44"/>
          <w:szCs w:val="44"/>
          <w:u w:val="single"/>
        </w:rPr>
        <w:t>工程脱硫区域降噪产品采购</w:t>
      </w:r>
      <w:r>
        <w:rPr>
          <w:rFonts w:ascii="宋体" w:hAnsi="宋体" w:cs="Arial" w:hint="eastAsia"/>
          <w:b/>
          <w:sz w:val="44"/>
          <w:szCs w:val="44"/>
        </w:rPr>
        <w:t>招标</w:t>
      </w:r>
    </w:p>
    <w:p w:rsidR="00ED2959" w:rsidRDefault="00ED2959">
      <w:pPr>
        <w:pStyle w:val="a8"/>
        <w:ind w:left="119" w:firstLineChars="0" w:firstLine="0"/>
        <w:jc w:val="center"/>
        <w:rPr>
          <w:rFonts w:ascii="宋体" w:hAnsi="宋体" w:cs="Arial"/>
          <w:sz w:val="72"/>
        </w:rPr>
      </w:pPr>
    </w:p>
    <w:p w:rsidR="00ED2959" w:rsidRDefault="00ED2959">
      <w:pPr>
        <w:pStyle w:val="a8"/>
        <w:ind w:left="119" w:firstLineChars="0" w:firstLine="0"/>
        <w:jc w:val="center"/>
        <w:rPr>
          <w:rFonts w:ascii="宋体" w:hAnsi="宋体" w:cs="Arial"/>
          <w:sz w:val="72"/>
        </w:rPr>
      </w:pPr>
    </w:p>
    <w:p w:rsidR="00ED2959" w:rsidRDefault="00FF04FA">
      <w:pPr>
        <w:pStyle w:val="a8"/>
        <w:ind w:firstLineChars="0" w:firstLine="0"/>
        <w:jc w:val="center"/>
        <w:rPr>
          <w:rFonts w:ascii="黑体" w:eastAsia="黑体" w:hAnsi="黑体" w:cs="Arial"/>
          <w:sz w:val="84"/>
          <w:szCs w:val="84"/>
        </w:rPr>
      </w:pPr>
      <w:r>
        <w:rPr>
          <w:rFonts w:ascii="黑体" w:eastAsia="黑体" w:hAnsi="黑体" w:cs="Arial" w:hint="eastAsia"/>
          <w:sz w:val="84"/>
          <w:szCs w:val="84"/>
        </w:rPr>
        <w:t>投</w:t>
      </w:r>
      <w:r>
        <w:rPr>
          <w:rFonts w:ascii="黑体" w:eastAsia="黑体" w:hAnsi="黑体" w:cs="Arial" w:hint="eastAsia"/>
          <w:sz w:val="84"/>
          <w:szCs w:val="84"/>
        </w:rPr>
        <w:t xml:space="preserve"> </w:t>
      </w:r>
      <w:r>
        <w:rPr>
          <w:rFonts w:ascii="黑体" w:eastAsia="黑体" w:hAnsi="黑体" w:cs="Arial" w:hint="eastAsia"/>
          <w:sz w:val="84"/>
          <w:szCs w:val="84"/>
        </w:rPr>
        <w:t>标</w:t>
      </w:r>
      <w:r>
        <w:rPr>
          <w:rFonts w:ascii="黑体" w:eastAsia="黑体" w:hAnsi="黑体" w:cs="Arial" w:hint="eastAsia"/>
          <w:sz w:val="84"/>
          <w:szCs w:val="84"/>
        </w:rPr>
        <w:t xml:space="preserve"> </w:t>
      </w:r>
      <w:r>
        <w:rPr>
          <w:rFonts w:ascii="黑体" w:eastAsia="黑体" w:hAnsi="黑体" w:cs="Arial"/>
          <w:sz w:val="84"/>
          <w:szCs w:val="84"/>
        </w:rPr>
        <w:t>文</w:t>
      </w:r>
      <w:r>
        <w:rPr>
          <w:rFonts w:ascii="黑体" w:eastAsia="黑体" w:hAnsi="黑体" w:cs="Arial" w:hint="eastAsia"/>
          <w:sz w:val="84"/>
          <w:szCs w:val="84"/>
        </w:rPr>
        <w:t xml:space="preserve"> </w:t>
      </w:r>
      <w:r>
        <w:rPr>
          <w:rFonts w:ascii="黑体" w:eastAsia="黑体" w:hAnsi="黑体" w:cs="Arial"/>
          <w:sz w:val="84"/>
          <w:szCs w:val="84"/>
        </w:rPr>
        <w:t>件</w:t>
      </w:r>
    </w:p>
    <w:p w:rsidR="00ED2959" w:rsidRDefault="00ED2959">
      <w:pPr>
        <w:pStyle w:val="a8"/>
        <w:ind w:firstLineChars="0" w:firstLine="0"/>
        <w:jc w:val="center"/>
        <w:rPr>
          <w:rFonts w:ascii="黑体" w:eastAsia="黑体" w:hAnsi="黑体" w:cs="Arial"/>
          <w:sz w:val="84"/>
          <w:szCs w:val="84"/>
        </w:rPr>
      </w:pPr>
    </w:p>
    <w:p w:rsidR="00ED2959" w:rsidRDefault="00FF04FA">
      <w:pPr>
        <w:pStyle w:val="a8"/>
        <w:ind w:firstLineChars="0" w:firstLine="0"/>
        <w:jc w:val="center"/>
        <w:rPr>
          <w:rFonts w:ascii="黑体" w:eastAsia="黑体" w:hAnsi="黑体" w:cs="Arial"/>
          <w:sz w:val="32"/>
          <w:szCs w:val="32"/>
          <w:u w:val="single"/>
        </w:rPr>
      </w:pPr>
      <w:r>
        <w:rPr>
          <w:rFonts w:ascii="黑体" w:eastAsia="黑体" w:hAnsi="黑体" w:cs="Arial" w:hint="eastAsia"/>
          <w:sz w:val="32"/>
          <w:szCs w:val="32"/>
        </w:rPr>
        <w:t>招标</w:t>
      </w:r>
      <w:r>
        <w:rPr>
          <w:rFonts w:ascii="黑体" w:eastAsia="黑体" w:hAnsi="黑体" w:cs="Arial"/>
          <w:sz w:val="32"/>
          <w:szCs w:val="32"/>
        </w:rPr>
        <w:t>编号：</w:t>
      </w:r>
      <w:r>
        <w:rPr>
          <w:rFonts w:ascii="黑体" w:eastAsia="黑体" w:hAnsi="黑体" w:cs="Arial" w:hint="eastAsia"/>
          <w:sz w:val="32"/>
          <w:szCs w:val="32"/>
          <w:u w:val="single"/>
        </w:rPr>
        <w:t>BJLBS</w:t>
      </w:r>
      <w:r>
        <w:rPr>
          <w:rFonts w:ascii="黑体" w:eastAsia="黑体" w:hAnsi="黑体" w:cs="Arial"/>
          <w:sz w:val="32"/>
          <w:szCs w:val="32"/>
          <w:u w:val="single"/>
        </w:rPr>
        <w:t>-202</w:t>
      </w:r>
      <w:r>
        <w:rPr>
          <w:rFonts w:ascii="黑体" w:eastAsia="黑体" w:hAnsi="黑体" w:cs="Arial" w:hint="eastAsia"/>
          <w:sz w:val="32"/>
          <w:szCs w:val="32"/>
          <w:u w:val="single"/>
        </w:rPr>
        <w:t>4</w:t>
      </w:r>
      <w:r>
        <w:rPr>
          <w:rFonts w:ascii="黑体" w:eastAsia="黑体" w:hAnsi="黑体" w:cs="Arial"/>
          <w:sz w:val="32"/>
          <w:szCs w:val="32"/>
          <w:u w:val="single"/>
        </w:rPr>
        <w:t>-</w:t>
      </w:r>
      <w:r>
        <w:rPr>
          <w:rFonts w:ascii="黑体" w:eastAsia="黑体" w:hAnsi="黑体" w:cs="Arial" w:hint="eastAsia"/>
          <w:sz w:val="32"/>
          <w:szCs w:val="32"/>
          <w:u w:val="single"/>
        </w:rPr>
        <w:t>07</w:t>
      </w:r>
      <w:r>
        <w:rPr>
          <w:rFonts w:ascii="黑体" w:eastAsia="黑体" w:hAnsi="黑体" w:cs="Arial"/>
          <w:sz w:val="32"/>
          <w:szCs w:val="32"/>
          <w:u w:val="single"/>
        </w:rPr>
        <w:t>-0</w:t>
      </w:r>
      <w:r>
        <w:rPr>
          <w:rFonts w:ascii="黑体" w:eastAsia="黑体" w:hAnsi="黑体" w:cs="Arial" w:hint="eastAsia"/>
          <w:sz w:val="32"/>
          <w:szCs w:val="32"/>
          <w:u w:val="single"/>
        </w:rPr>
        <w:t>7</w:t>
      </w:r>
    </w:p>
    <w:p w:rsidR="00ED2959" w:rsidRDefault="00ED2959">
      <w:pPr>
        <w:pStyle w:val="a8"/>
        <w:ind w:left="119" w:firstLineChars="0" w:firstLine="0"/>
        <w:jc w:val="center"/>
        <w:rPr>
          <w:rFonts w:ascii="宋体" w:hAnsi="宋体" w:cs="Arial"/>
        </w:rPr>
      </w:pPr>
    </w:p>
    <w:p w:rsidR="00ED2959" w:rsidRDefault="00ED2959">
      <w:pPr>
        <w:pStyle w:val="a8"/>
        <w:ind w:firstLineChars="0" w:firstLine="0"/>
        <w:rPr>
          <w:rFonts w:ascii="宋体" w:hAnsi="宋体" w:cs="Arial"/>
        </w:rPr>
      </w:pPr>
    </w:p>
    <w:p w:rsidR="00ED2959" w:rsidRDefault="00ED2959">
      <w:pPr>
        <w:pStyle w:val="a8"/>
        <w:ind w:left="119" w:firstLineChars="0" w:firstLine="0"/>
        <w:jc w:val="center"/>
        <w:rPr>
          <w:rFonts w:ascii="宋体" w:hAnsi="宋体" w:cs="Arial"/>
        </w:rPr>
      </w:pPr>
    </w:p>
    <w:p w:rsidR="00ED2959" w:rsidRDefault="00ED2959">
      <w:pPr>
        <w:pStyle w:val="a8"/>
        <w:ind w:left="119" w:firstLineChars="0" w:firstLine="0"/>
        <w:jc w:val="center"/>
        <w:rPr>
          <w:rFonts w:ascii="宋体" w:hAnsi="宋体" w:cs="Arial"/>
        </w:rPr>
      </w:pPr>
    </w:p>
    <w:p w:rsidR="00ED2959" w:rsidRDefault="00ED2959">
      <w:pPr>
        <w:pStyle w:val="a8"/>
        <w:ind w:left="119" w:firstLineChars="0" w:firstLine="0"/>
        <w:jc w:val="center"/>
        <w:rPr>
          <w:rFonts w:ascii="宋体" w:hAnsi="宋体" w:cs="Arial"/>
        </w:rPr>
      </w:pPr>
    </w:p>
    <w:tbl>
      <w:tblPr>
        <w:tblStyle w:val="af9"/>
        <w:tblW w:w="6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1"/>
        <w:gridCol w:w="3884"/>
      </w:tblGrid>
      <w:tr w:rsidR="00ED2959">
        <w:trPr>
          <w:trHeight w:val="793"/>
          <w:jc w:val="center"/>
        </w:trPr>
        <w:tc>
          <w:tcPr>
            <w:tcW w:w="2741" w:type="dxa"/>
            <w:tcBorders>
              <w:tl2br w:val="nil"/>
              <w:tr2bl w:val="nil"/>
            </w:tcBorders>
            <w:vAlign w:val="center"/>
          </w:tcPr>
          <w:p w:rsidR="00ED2959" w:rsidRDefault="00FF04FA">
            <w:pPr>
              <w:pStyle w:val="aff0"/>
              <w:jc w:val="center"/>
              <w:rPr>
                <w:sz w:val="28"/>
                <w:szCs w:val="28"/>
              </w:rPr>
            </w:pPr>
            <w:r>
              <w:rPr>
                <w:rFonts w:hint="eastAsia"/>
                <w:sz w:val="28"/>
                <w:szCs w:val="28"/>
              </w:rPr>
              <w:t>供应商：</w:t>
            </w:r>
          </w:p>
        </w:tc>
        <w:tc>
          <w:tcPr>
            <w:tcW w:w="3884" w:type="dxa"/>
            <w:tcBorders>
              <w:tl2br w:val="nil"/>
              <w:tr2bl w:val="nil"/>
            </w:tcBorders>
            <w:vAlign w:val="center"/>
          </w:tcPr>
          <w:p w:rsidR="00ED2959" w:rsidRDefault="00FF04FA">
            <w:pPr>
              <w:pStyle w:val="aff0"/>
              <w:rPr>
                <w:sz w:val="28"/>
                <w:szCs w:val="28"/>
              </w:rPr>
            </w:pPr>
            <w:r>
              <w:rPr>
                <w:rFonts w:hint="eastAsia"/>
                <w:sz w:val="28"/>
                <w:szCs w:val="28"/>
                <w:u w:val="single"/>
              </w:rPr>
              <w:t xml:space="preserve">     </w:t>
            </w:r>
            <w:r>
              <w:rPr>
                <w:rFonts w:hint="eastAsia"/>
                <w:sz w:val="28"/>
                <w:szCs w:val="28"/>
                <w:u w:val="single"/>
              </w:rPr>
              <w:t>（单位公章）</w:t>
            </w:r>
            <w:r>
              <w:rPr>
                <w:rFonts w:hint="eastAsia"/>
                <w:sz w:val="28"/>
                <w:szCs w:val="28"/>
                <w:u w:val="single"/>
              </w:rPr>
              <w:t xml:space="preserve">     </w:t>
            </w:r>
          </w:p>
        </w:tc>
      </w:tr>
      <w:tr w:rsidR="00ED2959">
        <w:trPr>
          <w:trHeight w:val="793"/>
          <w:jc w:val="center"/>
        </w:trPr>
        <w:tc>
          <w:tcPr>
            <w:tcW w:w="2741" w:type="dxa"/>
            <w:tcBorders>
              <w:tl2br w:val="nil"/>
              <w:tr2bl w:val="nil"/>
            </w:tcBorders>
            <w:vAlign w:val="center"/>
          </w:tcPr>
          <w:p w:rsidR="00ED2959" w:rsidRDefault="00FF04FA">
            <w:pPr>
              <w:pStyle w:val="aff0"/>
              <w:jc w:val="center"/>
              <w:rPr>
                <w:sz w:val="28"/>
                <w:szCs w:val="28"/>
              </w:rPr>
            </w:pPr>
            <w:r>
              <w:rPr>
                <w:rFonts w:hint="eastAsia"/>
                <w:sz w:val="28"/>
                <w:szCs w:val="28"/>
              </w:rPr>
              <w:t>日</w:t>
            </w:r>
            <w:r>
              <w:rPr>
                <w:rFonts w:hint="eastAsia"/>
                <w:sz w:val="28"/>
                <w:szCs w:val="28"/>
              </w:rPr>
              <w:t xml:space="preserve">  </w:t>
            </w:r>
            <w:r>
              <w:rPr>
                <w:rFonts w:hint="eastAsia"/>
                <w:sz w:val="28"/>
                <w:szCs w:val="28"/>
              </w:rPr>
              <w:t>期：</w:t>
            </w:r>
          </w:p>
        </w:tc>
        <w:tc>
          <w:tcPr>
            <w:tcW w:w="3884" w:type="dxa"/>
            <w:tcBorders>
              <w:tl2br w:val="nil"/>
              <w:tr2bl w:val="nil"/>
            </w:tcBorders>
            <w:vAlign w:val="center"/>
          </w:tcPr>
          <w:p w:rsidR="00ED2959" w:rsidRDefault="00FF04FA">
            <w:pPr>
              <w:pStyle w:val="aff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c>
      </w:tr>
    </w:tbl>
    <w:p w:rsidR="00ED2959" w:rsidRDefault="00FF04FA">
      <w:pPr>
        <w:ind w:firstLine="480"/>
        <w:jc w:val="center"/>
        <w:rPr>
          <w:rFonts w:ascii="黑体" w:eastAsia="黑体" w:hAnsi="黑体"/>
        </w:rPr>
      </w:pPr>
      <w:r>
        <w:rPr>
          <w:color w:val="000000"/>
        </w:rPr>
        <w:br w:type="page"/>
      </w:r>
      <w:bookmarkEnd w:id="230"/>
      <w:bookmarkEnd w:id="231"/>
      <w:bookmarkEnd w:id="232"/>
      <w:r>
        <w:rPr>
          <w:rFonts w:ascii="黑体" w:eastAsia="黑体" w:hAnsi="黑体" w:hint="eastAsia"/>
          <w:sz w:val="36"/>
        </w:rPr>
        <w:lastRenderedPageBreak/>
        <w:t>目</w:t>
      </w:r>
      <w:r>
        <w:rPr>
          <w:rFonts w:ascii="黑体" w:eastAsia="黑体" w:hAnsi="黑体" w:hint="eastAsia"/>
          <w:sz w:val="36"/>
        </w:rPr>
        <w:t xml:space="preserve">  </w:t>
      </w:r>
      <w:r>
        <w:rPr>
          <w:rFonts w:ascii="黑体" w:eastAsia="黑体" w:hAnsi="黑体" w:hint="eastAsia"/>
          <w:sz w:val="36"/>
        </w:rPr>
        <w:t>录</w:t>
      </w:r>
    </w:p>
    <w:p w:rsidR="00ED2959" w:rsidRDefault="00ED2959">
      <w:pPr>
        <w:spacing w:line="540" w:lineRule="exact"/>
        <w:ind w:firstLine="480"/>
        <w:rPr>
          <w:color w:val="000000"/>
        </w:rPr>
      </w:pPr>
    </w:p>
    <w:p w:rsidR="00ED2959" w:rsidRDefault="00FF04FA">
      <w:pPr>
        <w:ind w:firstLine="480"/>
      </w:pPr>
      <w:r>
        <w:rPr>
          <w:rFonts w:hint="eastAsia"/>
        </w:rPr>
        <w:t>一、</w:t>
      </w:r>
      <w:r>
        <w:t>授权委托书</w:t>
      </w:r>
    </w:p>
    <w:p w:rsidR="00ED2959" w:rsidRDefault="00FF04FA">
      <w:pPr>
        <w:ind w:firstLine="480"/>
      </w:pPr>
      <w:r>
        <w:rPr>
          <w:rFonts w:hint="eastAsia"/>
        </w:rPr>
        <w:t>二、报价部分</w:t>
      </w:r>
    </w:p>
    <w:p w:rsidR="00ED2959" w:rsidRDefault="00FF04FA">
      <w:pPr>
        <w:ind w:firstLine="480"/>
      </w:pPr>
      <w:r>
        <w:rPr>
          <w:rFonts w:hint="eastAsia"/>
        </w:rPr>
        <w:t>三、商务部分</w:t>
      </w:r>
    </w:p>
    <w:p w:rsidR="00ED2959" w:rsidRDefault="00FF04FA">
      <w:pPr>
        <w:ind w:firstLine="480"/>
      </w:pPr>
      <w:r>
        <w:rPr>
          <w:rFonts w:hint="eastAsia"/>
        </w:rPr>
        <w:t>四、技术部分</w:t>
      </w:r>
    </w:p>
    <w:p w:rsidR="00ED2959" w:rsidRDefault="00FF04FA">
      <w:pPr>
        <w:pStyle w:val="2"/>
        <w:spacing w:before="120"/>
        <w:rPr>
          <w:color w:val="000000"/>
        </w:rPr>
      </w:pPr>
      <w:r>
        <w:br w:type="page"/>
      </w:r>
      <w:bookmarkStart w:id="233" w:name="_Toc352691659"/>
      <w:bookmarkStart w:id="234" w:name="_Toc369531696"/>
      <w:bookmarkStart w:id="235" w:name="_Toc369531695"/>
      <w:bookmarkStart w:id="236" w:name="_Toc16824"/>
      <w:bookmarkStart w:id="237" w:name="_Toc352691660"/>
      <w:bookmarkStart w:id="238" w:name="_Toc16568"/>
      <w:bookmarkEnd w:id="233"/>
      <w:bookmarkEnd w:id="234"/>
      <w:bookmarkEnd w:id="235"/>
      <w:bookmarkEnd w:id="236"/>
      <w:bookmarkEnd w:id="237"/>
      <w:bookmarkEnd w:id="238"/>
    </w:p>
    <w:p w:rsidR="00ED2959" w:rsidRDefault="00FF04FA">
      <w:pPr>
        <w:ind w:firstLine="560"/>
        <w:jc w:val="center"/>
        <w:rPr>
          <w:rFonts w:eastAsia="黑体"/>
          <w:color w:val="000000"/>
          <w:sz w:val="28"/>
          <w:szCs w:val="28"/>
        </w:rPr>
      </w:pPr>
      <w:r>
        <w:rPr>
          <w:rFonts w:eastAsia="黑体" w:hint="eastAsia"/>
          <w:color w:val="000000"/>
          <w:sz w:val="28"/>
          <w:szCs w:val="28"/>
        </w:rPr>
        <w:lastRenderedPageBreak/>
        <w:t>一、授权委托书</w:t>
      </w:r>
    </w:p>
    <w:p w:rsidR="00ED2959" w:rsidRDefault="00FF04FA">
      <w:pPr>
        <w:ind w:firstLine="480"/>
      </w:pPr>
      <w:r>
        <w:rPr>
          <w:rFonts w:hint="eastAsia"/>
        </w:rPr>
        <w:t>本人</w:t>
      </w:r>
      <w:r>
        <w:rPr>
          <w:u w:val="single"/>
        </w:rPr>
        <w:t>（姓名）</w:t>
      </w:r>
      <w:r>
        <w:t>系</w:t>
      </w:r>
      <w:r>
        <w:rPr>
          <w:rFonts w:hint="eastAsia"/>
          <w:u w:val="single"/>
        </w:rPr>
        <w:t>（供应商名称）</w:t>
      </w:r>
      <w:r>
        <w:t>的</w:t>
      </w:r>
      <w:r>
        <w:rPr>
          <w:rFonts w:hint="eastAsia"/>
        </w:rPr>
        <w:t>法定代表人</w:t>
      </w:r>
      <w:r>
        <w:rPr>
          <w:rFonts w:hint="eastAsia"/>
          <w:u w:val="single"/>
        </w:rPr>
        <w:t>（单位负责人）</w:t>
      </w:r>
      <w:r>
        <w:rPr>
          <w:rFonts w:hint="eastAsia"/>
        </w:rPr>
        <w:t>，</w:t>
      </w:r>
      <w:r>
        <w:t>现委托</w:t>
      </w:r>
      <w:r>
        <w:rPr>
          <w:u w:val="single"/>
        </w:rPr>
        <w:t>（姓名）</w:t>
      </w:r>
      <w:r>
        <w:t>为我方代理人。代理人</w:t>
      </w:r>
      <w:r>
        <w:rPr>
          <w:rFonts w:hint="eastAsia"/>
        </w:rPr>
        <w:t>根据授权，</w:t>
      </w:r>
      <w:r>
        <w:t>以我方名义签署、澄清</w:t>
      </w:r>
      <w:r>
        <w:rPr>
          <w:rFonts w:hint="eastAsia"/>
        </w:rPr>
        <w:t>确认</w:t>
      </w:r>
      <w:r>
        <w:t>、递交、撤回、修</w:t>
      </w:r>
      <w:r>
        <w:rPr>
          <w:rFonts w:ascii="宋体" w:hAnsi="宋体" w:cs="宋体" w:hint="eastAsia"/>
        </w:rPr>
        <w:t>改</w:t>
      </w:r>
      <w:r w:rsidR="00F61B88" w:rsidRPr="00F61B88">
        <w:rPr>
          <w:rFonts w:ascii="宋体" w:hAnsi="宋体" w:cs="宋体" w:hint="eastAsia"/>
          <w:u w:val="single"/>
        </w:rPr>
        <w:t>国能(连江)港电有限公司环境降噪设备设施升级改造EPC工程脱硫区域降噪产品采购</w:t>
      </w:r>
      <w:r>
        <w:rPr>
          <w:rFonts w:hint="eastAsia"/>
        </w:rPr>
        <w:t>招标项目投标</w:t>
      </w:r>
      <w:r>
        <w:t>文件、签订合同和处理有关事宜，其法律后果由我方承担。</w:t>
      </w:r>
    </w:p>
    <w:p w:rsidR="00ED2959" w:rsidRDefault="00FF04FA">
      <w:pPr>
        <w:ind w:firstLine="480"/>
      </w:pPr>
      <w:r>
        <w:t>委托期限：</w:t>
      </w:r>
      <w:r>
        <w:rPr>
          <w:rFonts w:hint="eastAsia"/>
          <w:u w:val="single"/>
        </w:rPr>
        <w:t xml:space="preserve"> </w:t>
      </w:r>
      <w:r>
        <w:rPr>
          <w:u w:val="single"/>
        </w:rPr>
        <w:t xml:space="preserve">                  </w:t>
      </w:r>
      <w:r>
        <w:rPr>
          <w:rFonts w:hint="eastAsia"/>
        </w:rPr>
        <w:t>。</w:t>
      </w:r>
    </w:p>
    <w:p w:rsidR="00ED2959" w:rsidRDefault="00FF04FA">
      <w:pPr>
        <w:ind w:firstLine="480"/>
      </w:pPr>
      <w:r>
        <w:t>代理人无转委托权。</w:t>
      </w:r>
    </w:p>
    <w:p w:rsidR="00ED2959" w:rsidRDefault="00FF04FA">
      <w:pPr>
        <w:ind w:firstLine="482"/>
        <w:rPr>
          <w:b/>
        </w:rPr>
      </w:pPr>
      <w:r>
        <w:rPr>
          <w:rFonts w:hint="eastAsia"/>
          <w:b/>
        </w:rPr>
        <w:t>附：法定代表人（单位负责人）身份证复印件及委托代理人身份证复印件</w:t>
      </w:r>
    </w:p>
    <w:p w:rsidR="00ED2959" w:rsidRDefault="00ED2959">
      <w:pPr>
        <w:ind w:firstLine="480"/>
      </w:pPr>
    </w:p>
    <w:p w:rsidR="00ED2959" w:rsidRDefault="00FF04FA">
      <w:pPr>
        <w:ind w:firstLine="482"/>
        <w:rPr>
          <w:b/>
        </w:rPr>
      </w:pPr>
      <w:r>
        <w:rPr>
          <w:rFonts w:hint="eastAsia"/>
          <w:b/>
        </w:rPr>
        <w:t>注：本授权委托书需由供应商加盖单位公章并由其法定代表人（单位负责人）签字。</w:t>
      </w:r>
    </w:p>
    <w:p w:rsidR="00ED2959" w:rsidRDefault="00ED2959">
      <w:pPr>
        <w:ind w:firstLine="480"/>
        <w:rPr>
          <w:color w:val="000000"/>
        </w:rPr>
      </w:pPr>
    </w:p>
    <w:p w:rsidR="00ED2959" w:rsidRDefault="00FF04FA">
      <w:pPr>
        <w:ind w:firstLineChars="1282" w:firstLine="3077"/>
        <w:rPr>
          <w:color w:val="000000"/>
          <w:u w:val="single"/>
        </w:rPr>
      </w:pPr>
      <w:r>
        <w:rPr>
          <w:color w:val="000000"/>
        </w:rPr>
        <w:t>供应商：</w:t>
      </w:r>
      <w:r>
        <w:rPr>
          <w:color w:val="000000"/>
          <w:u w:val="single"/>
        </w:rPr>
        <w:t>（单位公章）</w:t>
      </w:r>
      <w:r>
        <w:rPr>
          <w:rFonts w:hint="eastAsia"/>
          <w:color w:val="000000"/>
          <w:u w:val="single"/>
        </w:rPr>
        <w:t xml:space="preserve"> </w:t>
      </w:r>
      <w:r>
        <w:rPr>
          <w:color w:val="000000"/>
          <w:u w:val="single"/>
        </w:rPr>
        <w:t xml:space="preserve">                          </w:t>
      </w:r>
    </w:p>
    <w:p w:rsidR="00ED2959" w:rsidRDefault="00ED2959">
      <w:pPr>
        <w:ind w:firstLineChars="1282" w:firstLine="3077"/>
        <w:rPr>
          <w:color w:val="000000"/>
        </w:rPr>
      </w:pPr>
    </w:p>
    <w:p w:rsidR="00ED2959" w:rsidRDefault="00FF04FA">
      <w:pPr>
        <w:ind w:firstLineChars="1281" w:firstLine="3074"/>
        <w:rPr>
          <w:color w:val="000000"/>
        </w:rPr>
      </w:pPr>
      <w:r>
        <w:rPr>
          <w:rFonts w:hint="eastAsia"/>
          <w:color w:val="000000"/>
        </w:rPr>
        <w:t>法定代表人（单位负责人）</w:t>
      </w:r>
      <w:r>
        <w:rPr>
          <w:color w:val="000000"/>
        </w:rPr>
        <w:t>：</w:t>
      </w:r>
      <w:r>
        <w:rPr>
          <w:color w:val="000000"/>
          <w:u w:val="single"/>
        </w:rPr>
        <w:t>（签字）</w:t>
      </w:r>
      <w:r>
        <w:rPr>
          <w:color w:val="000000"/>
          <w:u w:val="single"/>
        </w:rPr>
        <w:t xml:space="preserve">              </w:t>
      </w:r>
    </w:p>
    <w:p w:rsidR="00ED2959" w:rsidRDefault="00ED2959">
      <w:pPr>
        <w:ind w:firstLineChars="1282" w:firstLine="3077"/>
        <w:rPr>
          <w:color w:val="000000"/>
        </w:rPr>
      </w:pPr>
    </w:p>
    <w:p w:rsidR="00ED2959" w:rsidRDefault="00FF04FA">
      <w:pPr>
        <w:ind w:firstLineChars="1282" w:firstLine="3077"/>
        <w:rPr>
          <w:color w:val="000000"/>
          <w:u w:val="single"/>
        </w:rPr>
      </w:pPr>
      <w:r>
        <w:rPr>
          <w:color w:val="000000"/>
        </w:rPr>
        <w:t>委托代理人：</w:t>
      </w:r>
      <w:r>
        <w:rPr>
          <w:color w:val="000000"/>
          <w:u w:val="single"/>
        </w:rPr>
        <w:t>（签字）</w:t>
      </w:r>
      <w:r>
        <w:rPr>
          <w:color w:val="000000"/>
          <w:u w:val="single"/>
        </w:rPr>
        <w:t xml:space="preserve">                           </w:t>
      </w:r>
    </w:p>
    <w:p w:rsidR="00ED2959" w:rsidRDefault="00ED2959">
      <w:pPr>
        <w:ind w:firstLineChars="1282" w:firstLine="3077"/>
        <w:rPr>
          <w:color w:val="000000"/>
        </w:rPr>
      </w:pPr>
    </w:p>
    <w:p w:rsidR="00ED2959" w:rsidRDefault="00ED2959">
      <w:pPr>
        <w:ind w:firstLineChars="1282" w:firstLine="3077"/>
        <w:rPr>
          <w:color w:val="000000"/>
        </w:rPr>
      </w:pPr>
    </w:p>
    <w:p w:rsidR="00ED2959" w:rsidRDefault="00FF04FA">
      <w:pPr>
        <w:ind w:firstLineChars="2032" w:firstLine="4877"/>
        <w:rPr>
          <w:color w:val="000000"/>
        </w:rPr>
      </w:pP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rsidR="00ED2959" w:rsidRDefault="00ED2959">
      <w:pPr>
        <w:spacing w:line="400" w:lineRule="exact"/>
        <w:ind w:firstLine="480"/>
        <w:rPr>
          <w:color w:val="000000"/>
        </w:rPr>
      </w:pPr>
    </w:p>
    <w:p w:rsidR="00ED2959" w:rsidRDefault="00FF04FA">
      <w:pPr>
        <w:spacing w:line="400" w:lineRule="exact"/>
        <w:ind w:firstLine="480"/>
      </w:pPr>
      <w:r>
        <w:rPr>
          <w:rFonts w:hint="eastAsia"/>
        </w:rPr>
        <w:t>注：如供应商法定代表人参加招标行为，只需附其身份证复印件。</w:t>
      </w:r>
    </w:p>
    <w:p w:rsidR="00ED2959" w:rsidRDefault="00ED2959">
      <w:pPr>
        <w:ind w:firstLineChars="0" w:firstLine="0"/>
        <w:rPr>
          <w:rFonts w:eastAsia="黑体"/>
          <w:color w:val="000000"/>
        </w:rPr>
      </w:pPr>
      <w:bookmarkStart w:id="239" w:name="_Toc527560963"/>
      <w:bookmarkStart w:id="240" w:name="_Toc510370158"/>
    </w:p>
    <w:p w:rsidR="00ED2959" w:rsidRDefault="00FF04FA">
      <w:pPr>
        <w:ind w:firstLine="480"/>
        <w:jc w:val="center"/>
        <w:rPr>
          <w:bCs/>
        </w:rPr>
      </w:pPr>
      <w:r>
        <w:rPr>
          <w:rFonts w:ascii="Times New Roman" w:hAnsi="Times New Roman"/>
          <w:color w:val="000000"/>
        </w:rPr>
        <w:br w:type="page"/>
      </w:r>
      <w:r>
        <w:rPr>
          <w:rFonts w:eastAsia="黑体" w:hint="eastAsia"/>
          <w:color w:val="000000"/>
          <w:sz w:val="28"/>
          <w:szCs w:val="28"/>
        </w:rPr>
        <w:lastRenderedPageBreak/>
        <w:t>二、报价部分</w:t>
      </w:r>
      <w:bookmarkEnd w:id="239"/>
      <w:bookmarkEnd w:id="240"/>
    </w:p>
    <w:p w:rsidR="00ED2959" w:rsidRDefault="00FF04FA">
      <w:pPr>
        <w:adjustRightInd/>
        <w:snapToGrid/>
        <w:spacing w:line="360" w:lineRule="auto"/>
        <w:ind w:firstLine="480"/>
      </w:pPr>
      <w:r>
        <w:rPr>
          <w:rFonts w:hint="eastAsia"/>
        </w:rPr>
        <w:t>1.</w:t>
      </w:r>
      <w:r>
        <w:rPr>
          <w:rFonts w:hint="eastAsia"/>
        </w:rPr>
        <w:t>报价说明</w:t>
      </w:r>
    </w:p>
    <w:p w:rsidR="00ED2959" w:rsidRDefault="00FF04FA">
      <w:pPr>
        <w:adjustRightInd/>
        <w:snapToGrid/>
        <w:spacing w:line="360" w:lineRule="auto"/>
        <w:ind w:firstLine="480"/>
      </w:pPr>
      <w:r>
        <w:rPr>
          <w:rFonts w:hint="eastAsia"/>
        </w:rPr>
        <w:t xml:space="preserve">1.1 </w:t>
      </w:r>
      <w:r>
        <w:rPr>
          <w:rFonts w:hint="eastAsia"/>
        </w:rPr>
        <w:t>本说明应与供应商须知、合同条款等文件一起参照阅读。</w:t>
      </w:r>
    </w:p>
    <w:p w:rsidR="00ED2959" w:rsidRDefault="00FF04FA">
      <w:pPr>
        <w:adjustRightInd/>
        <w:snapToGrid/>
        <w:spacing w:line="360" w:lineRule="auto"/>
        <w:ind w:firstLine="480"/>
      </w:pPr>
      <w:r>
        <w:rPr>
          <w:rFonts w:hint="eastAsia"/>
        </w:rPr>
        <w:t xml:space="preserve">1.2 </w:t>
      </w:r>
      <w:r>
        <w:rPr>
          <w:rFonts w:hint="eastAsia"/>
        </w:rPr>
        <w:t>除合同另有规定外，报价应包括供应商为完成本合同规定的工作所承担的全部费用，包括成本、税金、利润等，并考虑</w:t>
      </w:r>
      <w:bookmarkStart w:id="241" w:name="_GoBack"/>
      <w:bookmarkEnd w:id="241"/>
      <w:r>
        <w:rPr>
          <w:rFonts w:hint="eastAsia"/>
        </w:rPr>
        <w:t>了应由供应商承担的义务、责任和风险所发生的费用。</w:t>
      </w:r>
    </w:p>
    <w:p w:rsidR="00ED2959" w:rsidRDefault="00FF04FA">
      <w:pPr>
        <w:adjustRightInd/>
        <w:snapToGrid/>
        <w:spacing w:line="360" w:lineRule="auto"/>
        <w:ind w:firstLine="480"/>
      </w:pPr>
      <w:bookmarkStart w:id="242" w:name="_Toc354089004"/>
      <w:r>
        <w:rPr>
          <w:rFonts w:hint="eastAsia"/>
        </w:rPr>
        <w:t>2</w:t>
      </w:r>
      <w:r>
        <w:t>.</w:t>
      </w:r>
      <w:r>
        <w:rPr>
          <w:rFonts w:hint="eastAsia"/>
        </w:rPr>
        <w:t>响应报价表</w:t>
      </w:r>
      <w:bookmarkEnd w:id="242"/>
    </w:p>
    <w:p w:rsidR="00ED2959" w:rsidRDefault="00FF04FA">
      <w:pPr>
        <w:adjustRightInd/>
        <w:snapToGrid/>
        <w:spacing w:line="360" w:lineRule="auto"/>
        <w:ind w:firstLine="480"/>
      </w:pPr>
      <w:r>
        <w:rPr>
          <w:rFonts w:hint="eastAsia"/>
        </w:rPr>
        <w:t>2.1</w:t>
      </w:r>
      <w:r>
        <w:rPr>
          <w:rFonts w:hint="eastAsia"/>
        </w:rPr>
        <w:t>报价汇总表（格式）</w:t>
      </w:r>
    </w:p>
    <w:p w:rsidR="00ED2959" w:rsidRDefault="00FF04FA">
      <w:pPr>
        <w:pStyle w:val="23"/>
        <w:tabs>
          <w:tab w:val="left" w:pos="0"/>
          <w:tab w:val="left" w:pos="240"/>
          <w:tab w:val="left" w:pos="840"/>
          <w:tab w:val="left" w:pos="1080"/>
        </w:tabs>
        <w:spacing w:line="360" w:lineRule="auto"/>
        <w:ind w:firstLineChars="0" w:firstLine="0"/>
        <w:jc w:val="center"/>
        <w:rPr>
          <w:rFonts w:ascii="宋体" w:hAnsi="宋体" w:cs="Arial"/>
          <w:sz w:val="21"/>
          <w:szCs w:val="21"/>
        </w:rPr>
      </w:pPr>
      <w:r>
        <w:rPr>
          <w:rFonts w:hint="eastAsia"/>
          <w:b/>
          <w:szCs w:val="21"/>
        </w:rPr>
        <w:t>报价表</w:t>
      </w:r>
    </w:p>
    <w:p w:rsidR="00ED2959" w:rsidRDefault="00FF04FA">
      <w:pPr>
        <w:ind w:firstLine="420"/>
        <w:jc w:val="right"/>
        <w:rPr>
          <w:b/>
          <w:szCs w:val="21"/>
          <w:u w:val="single"/>
        </w:rPr>
      </w:pPr>
      <w:r>
        <w:rPr>
          <w:rFonts w:cs="Arial" w:hint="eastAsia"/>
          <w:sz w:val="21"/>
          <w:szCs w:val="21"/>
        </w:rPr>
        <w:t>单位：人民币元</w:t>
      </w:r>
    </w:p>
    <w:tbl>
      <w:tblPr>
        <w:tblW w:w="9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3021"/>
        <w:gridCol w:w="1984"/>
        <w:gridCol w:w="3466"/>
      </w:tblGrid>
      <w:tr w:rsidR="00ED2959">
        <w:trPr>
          <w:trHeight w:val="624"/>
          <w:jc w:val="center"/>
        </w:trPr>
        <w:tc>
          <w:tcPr>
            <w:tcW w:w="772" w:type="dxa"/>
            <w:vAlign w:val="center"/>
          </w:tcPr>
          <w:p w:rsidR="00ED2959" w:rsidRDefault="00FF04FA">
            <w:pPr>
              <w:pStyle w:val="aff0"/>
              <w:spacing w:line="240" w:lineRule="auto"/>
            </w:pPr>
            <w:r>
              <w:rPr>
                <w:rFonts w:hint="eastAsia"/>
              </w:rPr>
              <w:t>序号</w:t>
            </w:r>
          </w:p>
        </w:tc>
        <w:tc>
          <w:tcPr>
            <w:tcW w:w="3021" w:type="dxa"/>
            <w:vAlign w:val="center"/>
          </w:tcPr>
          <w:p w:rsidR="00ED2959" w:rsidRDefault="00FF04FA">
            <w:pPr>
              <w:pStyle w:val="aff0"/>
              <w:spacing w:line="240" w:lineRule="auto"/>
              <w:jc w:val="center"/>
            </w:pPr>
            <w:r>
              <w:rPr>
                <w:rFonts w:hint="eastAsia"/>
              </w:rPr>
              <w:t>项目</w:t>
            </w:r>
          </w:p>
        </w:tc>
        <w:tc>
          <w:tcPr>
            <w:tcW w:w="1984" w:type="dxa"/>
            <w:vAlign w:val="center"/>
          </w:tcPr>
          <w:p w:rsidR="00ED2959" w:rsidRDefault="00FF04FA">
            <w:pPr>
              <w:pStyle w:val="aff0"/>
              <w:spacing w:line="240" w:lineRule="auto"/>
              <w:jc w:val="center"/>
            </w:pPr>
            <w:r>
              <w:rPr>
                <w:rFonts w:hint="eastAsia"/>
              </w:rPr>
              <w:t>含税总价（元）</w:t>
            </w:r>
          </w:p>
        </w:tc>
        <w:tc>
          <w:tcPr>
            <w:tcW w:w="3466" w:type="dxa"/>
            <w:vAlign w:val="center"/>
          </w:tcPr>
          <w:p w:rsidR="00ED2959" w:rsidRDefault="00FF04FA">
            <w:pPr>
              <w:widowControl/>
              <w:adjustRightInd/>
              <w:snapToGrid/>
              <w:spacing w:line="240" w:lineRule="auto"/>
              <w:ind w:firstLineChars="0" w:firstLine="0"/>
              <w:jc w:val="center"/>
              <w:rPr>
                <w:kern w:val="0"/>
                <w:sz w:val="22"/>
              </w:rPr>
            </w:pPr>
            <w:r>
              <w:rPr>
                <w:rFonts w:hint="eastAsia"/>
                <w:kern w:val="0"/>
                <w:sz w:val="22"/>
              </w:rPr>
              <w:t>增值税发票类型</w:t>
            </w:r>
          </w:p>
        </w:tc>
      </w:tr>
      <w:tr w:rsidR="00ED2959">
        <w:trPr>
          <w:trHeight w:val="624"/>
          <w:jc w:val="center"/>
        </w:trPr>
        <w:tc>
          <w:tcPr>
            <w:tcW w:w="772" w:type="dxa"/>
            <w:vAlign w:val="center"/>
          </w:tcPr>
          <w:p w:rsidR="00ED2959" w:rsidRDefault="00FF04FA">
            <w:pPr>
              <w:pStyle w:val="aff0"/>
              <w:spacing w:line="240" w:lineRule="auto"/>
              <w:jc w:val="center"/>
            </w:pPr>
            <w:r>
              <w:rPr>
                <w:rFonts w:hint="eastAsia"/>
              </w:rPr>
              <w:t>1</w:t>
            </w:r>
          </w:p>
        </w:tc>
        <w:tc>
          <w:tcPr>
            <w:tcW w:w="3021" w:type="dxa"/>
            <w:vAlign w:val="center"/>
          </w:tcPr>
          <w:p w:rsidR="00ED2959" w:rsidRDefault="00F61B88">
            <w:pPr>
              <w:pStyle w:val="aff0"/>
              <w:spacing w:line="240" w:lineRule="auto"/>
              <w:jc w:val="center"/>
            </w:pPr>
            <w:r w:rsidRPr="00F61B88">
              <w:rPr>
                <w:rFonts w:ascii="宋体" w:hAnsi="宋体" w:cs="宋体" w:hint="eastAsia"/>
              </w:rPr>
              <w:t>国能(连江)港电有限公司环境降噪设备设施升级改造EPC工程脱硫区域降噪产品采购</w:t>
            </w:r>
          </w:p>
        </w:tc>
        <w:tc>
          <w:tcPr>
            <w:tcW w:w="1984" w:type="dxa"/>
            <w:vAlign w:val="center"/>
          </w:tcPr>
          <w:p w:rsidR="00ED2959" w:rsidRDefault="00ED2959">
            <w:pPr>
              <w:pStyle w:val="aff0"/>
              <w:spacing w:line="240" w:lineRule="auto"/>
              <w:jc w:val="center"/>
            </w:pPr>
          </w:p>
        </w:tc>
        <w:tc>
          <w:tcPr>
            <w:tcW w:w="3466" w:type="dxa"/>
            <w:vAlign w:val="center"/>
          </w:tcPr>
          <w:p w:rsidR="00ED2959" w:rsidRDefault="00FF04FA">
            <w:pPr>
              <w:widowControl/>
              <w:adjustRightInd/>
              <w:snapToGrid/>
              <w:spacing w:line="240" w:lineRule="auto"/>
              <w:ind w:firstLineChars="0" w:firstLine="0"/>
              <w:rPr>
                <w:kern w:val="0"/>
                <w:sz w:val="22"/>
              </w:rPr>
            </w:pPr>
            <w:r>
              <w:rPr>
                <w:rFonts w:hint="eastAsia"/>
                <w:kern w:val="0"/>
                <w:sz w:val="22"/>
              </w:rPr>
              <w:t>□提供增值税普通发票；</w:t>
            </w:r>
          </w:p>
          <w:p w:rsidR="00ED2959" w:rsidRDefault="00FF04FA">
            <w:pPr>
              <w:widowControl/>
              <w:adjustRightInd/>
              <w:snapToGrid/>
              <w:spacing w:line="240" w:lineRule="auto"/>
              <w:ind w:firstLineChars="0" w:firstLine="0"/>
              <w:rPr>
                <w:kern w:val="0"/>
                <w:sz w:val="22"/>
              </w:rPr>
            </w:pPr>
            <w:r>
              <w:rPr>
                <w:rFonts w:ascii="宋体" w:hint="eastAsia"/>
                <w:szCs w:val="28"/>
              </w:rPr>
              <w:sym w:font="Wingdings" w:char="F0FE"/>
            </w:r>
            <w:r>
              <w:rPr>
                <w:rFonts w:hint="eastAsia"/>
                <w:kern w:val="0"/>
                <w:sz w:val="22"/>
              </w:rPr>
              <w:t>提供增值税专用发票。</w:t>
            </w:r>
          </w:p>
          <w:p w:rsidR="00ED2959" w:rsidRDefault="00FF04FA">
            <w:pPr>
              <w:widowControl/>
              <w:adjustRightInd/>
              <w:snapToGrid/>
              <w:spacing w:line="240" w:lineRule="auto"/>
              <w:ind w:firstLineChars="0" w:firstLine="0"/>
              <w:rPr>
                <w:kern w:val="0"/>
                <w:sz w:val="22"/>
              </w:rPr>
            </w:pPr>
            <w:r>
              <w:rPr>
                <w:rFonts w:hint="eastAsia"/>
                <w:kern w:val="0"/>
                <w:sz w:val="22"/>
              </w:rPr>
              <w:t>税率：</w:t>
            </w:r>
            <w:r>
              <w:rPr>
                <w:rFonts w:hint="eastAsia"/>
                <w:kern w:val="0"/>
                <w:sz w:val="22"/>
                <w:u w:val="single"/>
              </w:rPr>
              <w:t xml:space="preserve">    </w:t>
            </w:r>
            <w:r>
              <w:rPr>
                <w:rFonts w:hint="eastAsia"/>
                <w:kern w:val="0"/>
                <w:sz w:val="22"/>
              </w:rPr>
              <w:t>。</w:t>
            </w:r>
          </w:p>
        </w:tc>
      </w:tr>
      <w:tr w:rsidR="00ED2959">
        <w:trPr>
          <w:trHeight w:val="624"/>
          <w:jc w:val="center"/>
        </w:trPr>
        <w:tc>
          <w:tcPr>
            <w:tcW w:w="9243" w:type="dxa"/>
            <w:gridSpan w:val="4"/>
            <w:vAlign w:val="center"/>
          </w:tcPr>
          <w:p w:rsidR="00ED2959" w:rsidRDefault="00FF04FA">
            <w:pPr>
              <w:pStyle w:val="aff0"/>
              <w:spacing w:line="240" w:lineRule="auto"/>
              <w:rPr>
                <w:b/>
              </w:rPr>
            </w:pPr>
            <w:r>
              <w:rPr>
                <w:rFonts w:hint="eastAsia"/>
                <w:b/>
              </w:rPr>
              <w:t>备注：</w:t>
            </w:r>
          </w:p>
        </w:tc>
      </w:tr>
    </w:tbl>
    <w:p w:rsidR="00ED2959" w:rsidRDefault="00ED2959">
      <w:pPr>
        <w:spacing w:line="360" w:lineRule="auto"/>
        <w:ind w:firstLine="480"/>
        <w:jc w:val="center"/>
        <w:rPr>
          <w:rFonts w:cs="Arial"/>
          <w:szCs w:val="21"/>
        </w:rPr>
      </w:pPr>
    </w:p>
    <w:p w:rsidR="00ED2959" w:rsidRDefault="00ED2959">
      <w:pPr>
        <w:spacing w:line="360" w:lineRule="auto"/>
        <w:ind w:firstLine="480"/>
        <w:jc w:val="center"/>
        <w:rPr>
          <w:rFonts w:cs="Arial"/>
          <w:szCs w:val="21"/>
        </w:rPr>
      </w:pPr>
    </w:p>
    <w:p w:rsidR="00ED2959" w:rsidRDefault="00FF04FA">
      <w:pPr>
        <w:wordWrap w:val="0"/>
        <w:spacing w:line="360" w:lineRule="auto"/>
        <w:ind w:firstLine="480"/>
        <w:jc w:val="right"/>
        <w:rPr>
          <w:rFonts w:cs="Arial"/>
          <w:szCs w:val="21"/>
          <w:u w:val="single"/>
        </w:rPr>
      </w:pPr>
      <w:r>
        <w:rPr>
          <w:rFonts w:cs="Arial" w:hint="eastAsia"/>
          <w:szCs w:val="21"/>
        </w:rPr>
        <w:t>供应商名称：</w:t>
      </w:r>
      <w:r>
        <w:rPr>
          <w:rFonts w:cs="Arial" w:hint="eastAsia"/>
          <w:szCs w:val="21"/>
          <w:u w:val="single"/>
        </w:rPr>
        <w:t xml:space="preserve"> </w:t>
      </w:r>
      <w:r>
        <w:rPr>
          <w:rFonts w:cs="Arial"/>
          <w:szCs w:val="21"/>
          <w:u w:val="single"/>
        </w:rPr>
        <w:t xml:space="preserve">  </w:t>
      </w:r>
      <w:r>
        <w:rPr>
          <w:rFonts w:cs="Arial" w:hint="eastAsia"/>
          <w:szCs w:val="21"/>
          <w:u w:val="single"/>
        </w:rPr>
        <w:t>（盖章）</w:t>
      </w:r>
      <w:r>
        <w:rPr>
          <w:rFonts w:cs="Arial" w:hint="eastAsia"/>
          <w:szCs w:val="21"/>
          <w:u w:val="single"/>
        </w:rPr>
        <w:t xml:space="preserve"> </w:t>
      </w:r>
      <w:r>
        <w:rPr>
          <w:rFonts w:cs="Arial"/>
          <w:szCs w:val="21"/>
          <w:u w:val="single"/>
        </w:rPr>
        <w:t xml:space="preserve">  </w:t>
      </w:r>
    </w:p>
    <w:p w:rsidR="00ED2959" w:rsidRDefault="00FF04FA">
      <w:pPr>
        <w:wordWrap w:val="0"/>
        <w:spacing w:line="360" w:lineRule="auto"/>
        <w:ind w:firstLine="480"/>
        <w:jc w:val="right"/>
        <w:rPr>
          <w:rFonts w:cs="Arial"/>
          <w:szCs w:val="21"/>
        </w:rPr>
      </w:pPr>
      <w:r>
        <w:rPr>
          <w:rFonts w:cs="Arial" w:hint="eastAsia"/>
          <w:szCs w:val="21"/>
          <w:u w:val="single"/>
        </w:rPr>
        <w:t xml:space="preserve"> </w:t>
      </w:r>
      <w:r>
        <w:rPr>
          <w:rFonts w:cs="Arial"/>
          <w:szCs w:val="21"/>
          <w:u w:val="single"/>
        </w:rPr>
        <w:t xml:space="preserve">    </w:t>
      </w:r>
      <w:r>
        <w:rPr>
          <w:rFonts w:cs="Arial" w:hint="eastAsia"/>
          <w:szCs w:val="21"/>
        </w:rPr>
        <w:t>年</w:t>
      </w:r>
      <w:r>
        <w:rPr>
          <w:rFonts w:cs="Arial" w:hint="eastAsia"/>
          <w:szCs w:val="21"/>
          <w:u w:val="single"/>
        </w:rPr>
        <w:t xml:space="preserve">     </w:t>
      </w:r>
      <w:r>
        <w:rPr>
          <w:rFonts w:cs="Arial" w:hint="eastAsia"/>
          <w:szCs w:val="21"/>
        </w:rPr>
        <w:t>月</w:t>
      </w:r>
      <w:r>
        <w:rPr>
          <w:rFonts w:cs="Arial" w:hint="eastAsia"/>
          <w:szCs w:val="21"/>
          <w:u w:val="single"/>
        </w:rPr>
        <w:t xml:space="preserve">     </w:t>
      </w:r>
      <w:r>
        <w:rPr>
          <w:rFonts w:cs="Arial" w:hint="eastAsia"/>
          <w:szCs w:val="21"/>
        </w:rPr>
        <w:t>日</w:t>
      </w:r>
      <w:r>
        <w:rPr>
          <w:rFonts w:cs="Arial" w:hint="eastAsia"/>
          <w:szCs w:val="21"/>
        </w:rPr>
        <w:t xml:space="preserve">  </w:t>
      </w:r>
    </w:p>
    <w:p w:rsidR="00ED2959" w:rsidRDefault="00FF04FA">
      <w:pPr>
        <w:ind w:firstLine="480"/>
      </w:pPr>
      <w:r>
        <w:rPr>
          <w:rFonts w:hint="eastAsia"/>
        </w:rPr>
        <w:br w:type="page"/>
      </w:r>
      <w:r>
        <w:rPr>
          <w:rFonts w:hint="eastAsia"/>
        </w:rPr>
        <w:lastRenderedPageBreak/>
        <w:t>2.2</w:t>
      </w:r>
      <w:r>
        <w:rPr>
          <w:rFonts w:hint="eastAsia"/>
        </w:rPr>
        <w:t>分项报价表（</w:t>
      </w:r>
      <w:r>
        <w:rPr>
          <w:rFonts w:hint="eastAsia"/>
          <w:b/>
        </w:rPr>
        <w:t>必须按照本表报分项价格。</w:t>
      </w:r>
      <w:r>
        <w:rPr>
          <w:rFonts w:hint="eastAsia"/>
        </w:rPr>
        <w:t>）</w:t>
      </w:r>
    </w:p>
    <w:p w:rsidR="00ED2959" w:rsidRDefault="00FF04FA">
      <w:pPr>
        <w:ind w:firstLineChars="0" w:firstLine="0"/>
        <w:jc w:val="center"/>
        <w:rPr>
          <w:b/>
          <w:kern w:val="0"/>
          <w:szCs w:val="21"/>
        </w:rPr>
      </w:pPr>
      <w:r>
        <w:rPr>
          <w:rFonts w:hint="eastAsia"/>
          <w:b/>
          <w:kern w:val="0"/>
          <w:szCs w:val="21"/>
        </w:rPr>
        <w:t>分项报价表（含税）</w:t>
      </w:r>
    </w:p>
    <w:p w:rsidR="00ED2959" w:rsidRDefault="00FF04FA">
      <w:pPr>
        <w:ind w:firstLine="420"/>
        <w:jc w:val="right"/>
      </w:pPr>
      <w:r>
        <w:rPr>
          <w:rFonts w:cs="Arial" w:hint="eastAsia"/>
          <w:sz w:val="21"/>
          <w:szCs w:val="21"/>
        </w:rPr>
        <w:t>单位：人民币元</w:t>
      </w:r>
    </w:p>
    <w:tbl>
      <w:tblPr>
        <w:tblW w:w="99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189"/>
        <w:gridCol w:w="1578"/>
        <w:gridCol w:w="1000"/>
        <w:gridCol w:w="937"/>
        <w:gridCol w:w="1290"/>
        <w:gridCol w:w="1290"/>
      </w:tblGrid>
      <w:tr w:rsidR="00ED2959">
        <w:trPr>
          <w:trHeight w:val="810"/>
        </w:trPr>
        <w:tc>
          <w:tcPr>
            <w:tcW w:w="633" w:type="dxa"/>
            <w:tcBorders>
              <w:tl2br w:val="nil"/>
              <w:tr2bl w:val="nil"/>
            </w:tcBorders>
            <w:shd w:val="clear" w:color="auto" w:fill="D9D9D9"/>
            <w:vAlign w:val="center"/>
          </w:tcPr>
          <w:p w:rsidR="00ED2959" w:rsidRDefault="00FF04FA">
            <w:pPr>
              <w:pStyle w:val="aff0"/>
              <w:spacing w:line="240" w:lineRule="auto"/>
              <w:jc w:val="center"/>
            </w:pPr>
            <w:r>
              <w:rPr>
                <w:rFonts w:hint="eastAsia"/>
              </w:rPr>
              <w:t>序号</w:t>
            </w:r>
          </w:p>
        </w:tc>
        <w:tc>
          <w:tcPr>
            <w:tcW w:w="3189" w:type="dxa"/>
            <w:tcBorders>
              <w:tl2br w:val="nil"/>
              <w:tr2bl w:val="nil"/>
            </w:tcBorders>
            <w:shd w:val="clear" w:color="auto" w:fill="D9D9D9"/>
            <w:vAlign w:val="center"/>
          </w:tcPr>
          <w:p w:rsidR="00ED2959" w:rsidRDefault="00FF04FA">
            <w:pPr>
              <w:pStyle w:val="aff0"/>
              <w:spacing w:line="240" w:lineRule="auto"/>
              <w:jc w:val="center"/>
            </w:pPr>
            <w:r>
              <w:rPr>
                <w:rFonts w:hint="eastAsia"/>
              </w:rPr>
              <w:t>名称</w:t>
            </w:r>
          </w:p>
        </w:tc>
        <w:tc>
          <w:tcPr>
            <w:tcW w:w="1578" w:type="dxa"/>
            <w:tcBorders>
              <w:tl2br w:val="nil"/>
              <w:tr2bl w:val="nil"/>
            </w:tcBorders>
            <w:shd w:val="clear" w:color="auto" w:fill="D9D9D9"/>
            <w:vAlign w:val="center"/>
          </w:tcPr>
          <w:p w:rsidR="00ED2959" w:rsidRDefault="00FF04FA">
            <w:pPr>
              <w:pStyle w:val="aff0"/>
              <w:spacing w:line="240" w:lineRule="auto"/>
              <w:jc w:val="center"/>
            </w:pPr>
            <w:r>
              <w:rPr>
                <w:rFonts w:hint="eastAsia"/>
              </w:rPr>
              <w:t>规格型号及主要技术参数</w:t>
            </w:r>
          </w:p>
        </w:tc>
        <w:tc>
          <w:tcPr>
            <w:tcW w:w="1000" w:type="dxa"/>
            <w:tcBorders>
              <w:tl2br w:val="nil"/>
              <w:tr2bl w:val="nil"/>
            </w:tcBorders>
            <w:shd w:val="clear" w:color="auto" w:fill="D9D9D9"/>
            <w:vAlign w:val="center"/>
          </w:tcPr>
          <w:p w:rsidR="00ED2959" w:rsidRDefault="00FF04FA">
            <w:pPr>
              <w:pStyle w:val="aff0"/>
              <w:spacing w:line="240" w:lineRule="auto"/>
              <w:jc w:val="center"/>
            </w:pPr>
            <w:r>
              <w:rPr>
                <w:rFonts w:hint="eastAsia"/>
              </w:rPr>
              <w:t>单位</w:t>
            </w:r>
          </w:p>
        </w:tc>
        <w:tc>
          <w:tcPr>
            <w:tcW w:w="937" w:type="dxa"/>
            <w:tcBorders>
              <w:tl2br w:val="nil"/>
              <w:tr2bl w:val="nil"/>
            </w:tcBorders>
            <w:shd w:val="clear" w:color="auto" w:fill="D9D9D9"/>
            <w:vAlign w:val="center"/>
          </w:tcPr>
          <w:p w:rsidR="00ED2959" w:rsidRDefault="00FF04FA">
            <w:pPr>
              <w:pStyle w:val="aff0"/>
              <w:spacing w:line="240" w:lineRule="auto"/>
              <w:jc w:val="center"/>
            </w:pPr>
            <w:r>
              <w:rPr>
                <w:rFonts w:hint="eastAsia"/>
              </w:rPr>
              <w:t>数量</w:t>
            </w:r>
          </w:p>
        </w:tc>
        <w:tc>
          <w:tcPr>
            <w:tcW w:w="1290" w:type="dxa"/>
            <w:tcBorders>
              <w:tl2br w:val="nil"/>
              <w:tr2bl w:val="nil"/>
            </w:tcBorders>
            <w:shd w:val="clear" w:color="auto" w:fill="D9D9D9"/>
            <w:vAlign w:val="center"/>
          </w:tcPr>
          <w:p w:rsidR="00ED2959" w:rsidRDefault="00FF04FA">
            <w:pPr>
              <w:pStyle w:val="aff0"/>
              <w:spacing w:line="240" w:lineRule="auto"/>
              <w:jc w:val="center"/>
            </w:pPr>
            <w:r>
              <w:rPr>
                <w:rFonts w:hint="eastAsia"/>
              </w:rPr>
              <w:t>综合单价</w:t>
            </w:r>
          </w:p>
        </w:tc>
        <w:tc>
          <w:tcPr>
            <w:tcW w:w="1290" w:type="dxa"/>
            <w:tcBorders>
              <w:tl2br w:val="nil"/>
              <w:tr2bl w:val="nil"/>
            </w:tcBorders>
            <w:shd w:val="clear" w:color="auto" w:fill="D9D9D9"/>
            <w:vAlign w:val="center"/>
          </w:tcPr>
          <w:p w:rsidR="00ED2959" w:rsidRDefault="00FF04FA">
            <w:pPr>
              <w:pStyle w:val="aff0"/>
              <w:spacing w:line="240" w:lineRule="auto"/>
              <w:jc w:val="center"/>
            </w:pPr>
            <w:r>
              <w:rPr>
                <w:rFonts w:hint="eastAsia"/>
              </w:rPr>
              <w:t>分项小计</w:t>
            </w: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密封风机隔声罩</w:t>
            </w:r>
          </w:p>
        </w:tc>
        <w:tc>
          <w:tcPr>
            <w:tcW w:w="1578"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4</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2</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宋体" w:hAnsi="宋体" w:cs="宋体" w:hint="eastAsia"/>
                <w:color w:val="000000"/>
                <w:kern w:val="0"/>
                <w:sz w:val="21"/>
                <w:szCs w:val="21"/>
                <w:lang w:bidi="ar"/>
              </w:rPr>
              <w:t>引风机除尘管道隔声包裹</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150</w:t>
            </w:r>
            <w:r>
              <w:rPr>
                <w:rFonts w:ascii="宋体" w:hAnsi="宋体" w:hint="eastAsia"/>
                <w:color w:val="000000"/>
                <w:sz w:val="21"/>
                <w:szCs w:val="21"/>
              </w:rPr>
              <w:t>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3</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宋体" w:hAnsi="宋体" w:cs="宋体" w:hint="eastAsia"/>
                <w:color w:val="000000"/>
                <w:kern w:val="0"/>
                <w:sz w:val="21"/>
                <w:szCs w:val="21"/>
                <w:lang w:bidi="ar"/>
              </w:rPr>
              <w:t>空压站进风消音器</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台</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4</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4</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空压站隔声板封堵</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36</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5</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空压站排风消音器</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5</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6</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干粉风机</w:t>
            </w:r>
            <w:r>
              <w:rPr>
                <w:rFonts w:ascii="宋体" w:hAnsi="宋体" w:cs="宋体" w:hint="eastAsia"/>
                <w:color w:val="000000"/>
                <w:kern w:val="0"/>
                <w:sz w:val="21"/>
                <w:szCs w:val="21"/>
                <w:lang w:bidi="ar"/>
              </w:rPr>
              <w:t>隔声罩</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1</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7</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吸收塔氧化风机进风消音器</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2</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8</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1#</w:t>
            </w:r>
            <w:r>
              <w:rPr>
                <w:rFonts w:ascii="宋体" w:hAnsi="宋体" w:cs="宋体" w:hint="eastAsia"/>
                <w:color w:val="000000"/>
                <w:kern w:val="0"/>
                <w:sz w:val="21"/>
                <w:szCs w:val="21"/>
                <w:lang w:bidi="ar"/>
              </w:rPr>
              <w:t>、</w:t>
            </w:r>
            <w:r>
              <w:rPr>
                <w:rFonts w:ascii="宋体" w:hAnsi="宋体" w:cs="宋体" w:hint="eastAsia"/>
                <w:color w:val="000000"/>
                <w:kern w:val="0"/>
                <w:sz w:val="21"/>
                <w:szCs w:val="21"/>
                <w:lang w:bidi="ar"/>
              </w:rPr>
              <w:t>2#</w:t>
            </w:r>
            <w:r>
              <w:rPr>
                <w:rFonts w:ascii="宋体" w:hAnsi="宋体" w:cs="宋体" w:hint="eastAsia"/>
                <w:color w:val="000000"/>
                <w:kern w:val="0"/>
                <w:sz w:val="21"/>
                <w:szCs w:val="21"/>
                <w:lang w:bidi="ar"/>
              </w:rPr>
              <w:t>浆液循环泵房隔声门</w:t>
            </w:r>
          </w:p>
        </w:tc>
        <w:tc>
          <w:tcPr>
            <w:tcW w:w="1578" w:type="dxa"/>
            <w:tcBorders>
              <w:tl2br w:val="nil"/>
              <w:tr2bl w:val="nil"/>
            </w:tcBorders>
            <w:vAlign w:val="center"/>
          </w:tcPr>
          <w:p w:rsidR="00ED2959" w:rsidRDefault="00FF04FA">
            <w:pPr>
              <w:ind w:firstLineChars="0" w:firstLine="0"/>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1"/>
                <w:szCs w:val="21"/>
              </w:rPr>
            </w:pPr>
            <w:r>
              <w:rPr>
                <w:rFonts w:ascii="宋体" w:hAnsi="宋体" w:hint="eastAsia"/>
                <w:color w:val="000000"/>
                <w:sz w:val="21"/>
                <w:szCs w:val="21"/>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2</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9</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1#</w:t>
            </w:r>
            <w:r>
              <w:rPr>
                <w:rFonts w:ascii="宋体" w:hAnsi="宋体" w:cs="宋体" w:hint="eastAsia"/>
                <w:color w:val="000000"/>
                <w:kern w:val="0"/>
                <w:sz w:val="21"/>
                <w:szCs w:val="21"/>
                <w:lang w:bidi="ar"/>
              </w:rPr>
              <w:t>、</w:t>
            </w:r>
            <w:r>
              <w:rPr>
                <w:rFonts w:ascii="宋体" w:hAnsi="宋体" w:cs="宋体" w:hint="eastAsia"/>
                <w:color w:val="000000"/>
                <w:kern w:val="0"/>
                <w:sz w:val="21"/>
                <w:szCs w:val="21"/>
                <w:lang w:bidi="ar"/>
              </w:rPr>
              <w:t>2#</w:t>
            </w:r>
            <w:r>
              <w:rPr>
                <w:rFonts w:ascii="宋体" w:hAnsi="宋体" w:cs="宋体" w:hint="eastAsia"/>
                <w:color w:val="000000"/>
                <w:kern w:val="0"/>
                <w:sz w:val="21"/>
                <w:szCs w:val="21"/>
                <w:lang w:bidi="ar"/>
              </w:rPr>
              <w:t>浆液循环泵房隔声窗</w:t>
            </w:r>
          </w:p>
        </w:tc>
        <w:tc>
          <w:tcPr>
            <w:tcW w:w="1578" w:type="dxa"/>
            <w:tcBorders>
              <w:tl2br w:val="nil"/>
              <w:tr2bl w:val="nil"/>
            </w:tcBorders>
            <w:vAlign w:val="center"/>
          </w:tcPr>
          <w:p w:rsidR="00ED2959" w:rsidRDefault="00FF04FA">
            <w:pPr>
              <w:ind w:firstLineChars="0" w:firstLine="0"/>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18</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olor w:val="000000"/>
                <w:sz w:val="21"/>
                <w:szCs w:val="21"/>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10</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1#</w:t>
            </w:r>
            <w:r>
              <w:rPr>
                <w:rFonts w:ascii="宋体" w:hAnsi="宋体" w:cs="宋体" w:hint="eastAsia"/>
                <w:color w:val="000000"/>
                <w:kern w:val="0"/>
                <w:sz w:val="21"/>
                <w:szCs w:val="21"/>
                <w:lang w:bidi="ar"/>
              </w:rPr>
              <w:t>、</w:t>
            </w:r>
            <w:r>
              <w:rPr>
                <w:rFonts w:ascii="宋体" w:hAnsi="宋体" w:cs="宋体" w:hint="eastAsia"/>
                <w:color w:val="000000"/>
                <w:kern w:val="0"/>
                <w:sz w:val="21"/>
                <w:szCs w:val="21"/>
                <w:lang w:bidi="ar"/>
              </w:rPr>
              <w:t>2#</w:t>
            </w:r>
            <w:r>
              <w:rPr>
                <w:rFonts w:ascii="宋体" w:hAnsi="宋体" w:cs="宋体" w:hint="eastAsia"/>
                <w:color w:val="000000"/>
                <w:kern w:val="0"/>
                <w:sz w:val="21"/>
                <w:szCs w:val="21"/>
                <w:lang w:bidi="ar"/>
              </w:rPr>
              <w:t>浆液循环泵房进风消音器</w:t>
            </w:r>
          </w:p>
        </w:tc>
        <w:tc>
          <w:tcPr>
            <w:tcW w:w="1578" w:type="dxa"/>
            <w:tcBorders>
              <w:tl2br w:val="nil"/>
              <w:tr2bl w:val="nil"/>
            </w:tcBorders>
            <w:vAlign w:val="center"/>
          </w:tcPr>
          <w:p w:rsidR="00ED2959" w:rsidRDefault="00FF04FA">
            <w:pPr>
              <w:ind w:firstLineChars="0" w:firstLine="0"/>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台</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1"/>
                <w:szCs w:val="21"/>
              </w:rPr>
            </w:pPr>
            <w:r>
              <w:rPr>
                <w:rFonts w:ascii="宋体" w:hAnsi="宋体" w:cs="宋体" w:hint="eastAsia"/>
                <w:color w:val="000000"/>
                <w:sz w:val="21"/>
                <w:szCs w:val="21"/>
              </w:rPr>
              <w:t>8</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11</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1#</w:t>
            </w:r>
            <w:r>
              <w:rPr>
                <w:rFonts w:ascii="宋体" w:hAnsi="宋体" w:cs="宋体" w:hint="eastAsia"/>
                <w:color w:val="000000"/>
                <w:kern w:val="0"/>
                <w:sz w:val="21"/>
                <w:szCs w:val="21"/>
                <w:lang w:bidi="ar"/>
              </w:rPr>
              <w:t>、</w:t>
            </w:r>
            <w:r>
              <w:rPr>
                <w:rFonts w:ascii="宋体" w:hAnsi="宋体" w:cs="宋体" w:hint="eastAsia"/>
                <w:color w:val="000000"/>
                <w:kern w:val="0"/>
                <w:sz w:val="21"/>
                <w:szCs w:val="21"/>
                <w:lang w:bidi="ar"/>
              </w:rPr>
              <w:t>2#</w:t>
            </w:r>
            <w:r>
              <w:rPr>
                <w:rFonts w:ascii="宋体" w:hAnsi="宋体" w:cs="宋体" w:hint="eastAsia"/>
                <w:color w:val="000000"/>
                <w:kern w:val="0"/>
                <w:sz w:val="21"/>
                <w:szCs w:val="21"/>
                <w:lang w:bidi="ar"/>
              </w:rPr>
              <w:t>浆液循环泵房</w:t>
            </w:r>
            <w:r>
              <w:rPr>
                <w:rFonts w:ascii="宋体" w:hAnsi="宋体" w:cs="宋体" w:hint="eastAsia"/>
                <w:color w:val="000000"/>
                <w:kern w:val="0"/>
                <w:sz w:val="21"/>
                <w:szCs w:val="21"/>
                <w:lang w:bidi="ar"/>
              </w:rPr>
              <w:t>排</w:t>
            </w:r>
            <w:r>
              <w:rPr>
                <w:rFonts w:ascii="宋体" w:hAnsi="宋体" w:cs="宋体" w:hint="eastAsia"/>
                <w:color w:val="000000"/>
                <w:kern w:val="0"/>
                <w:sz w:val="21"/>
                <w:szCs w:val="21"/>
                <w:lang w:bidi="ar"/>
              </w:rPr>
              <w:t>风消音器</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tabs>
                <w:tab w:val="center" w:pos="392"/>
              </w:tabs>
              <w:ind w:firstLineChars="0" w:firstLine="0"/>
              <w:jc w:val="center"/>
              <w:textAlignment w:val="center"/>
              <w:rPr>
                <w:rFonts w:ascii="宋体" w:hAnsi="宋体"/>
                <w:color w:val="000000"/>
                <w:sz w:val="21"/>
                <w:szCs w:val="21"/>
              </w:rPr>
            </w:pPr>
            <w:r>
              <w:rPr>
                <w:rFonts w:ascii="宋体" w:hAnsi="宋体" w:hint="eastAsia"/>
                <w:color w:val="000000"/>
                <w:sz w:val="21"/>
                <w:szCs w:val="21"/>
              </w:rPr>
              <w:t>台</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1"/>
                <w:szCs w:val="21"/>
              </w:rPr>
            </w:pPr>
            <w:r>
              <w:rPr>
                <w:rFonts w:ascii="宋体" w:hAnsi="宋体" w:cs="宋体" w:hint="eastAsia"/>
                <w:color w:val="000000"/>
                <w:sz w:val="21"/>
                <w:szCs w:val="21"/>
              </w:rPr>
              <w:t>10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12</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脱硫综合楼侧面排气管道消声器</w:t>
            </w:r>
          </w:p>
        </w:tc>
        <w:tc>
          <w:tcPr>
            <w:tcW w:w="1578" w:type="dxa"/>
            <w:tcBorders>
              <w:tl2br w:val="nil"/>
              <w:tr2bl w:val="nil"/>
            </w:tcBorders>
            <w:vAlign w:val="center"/>
          </w:tcPr>
          <w:p w:rsidR="00ED2959" w:rsidRDefault="00FF04FA">
            <w:pPr>
              <w:widowControl/>
              <w:ind w:firstLineChars="0" w:firstLine="0"/>
              <w:textAlignment w:val="center"/>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hint="eastAsia"/>
                <w:color w:val="000000"/>
                <w:sz w:val="21"/>
                <w:szCs w:val="21"/>
              </w:rPr>
              <w:t>台</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cs="宋体" w:hint="eastAsia"/>
                <w:color w:val="000000"/>
                <w:kern w:val="0"/>
                <w:sz w:val="21"/>
                <w:szCs w:val="21"/>
                <w:lang w:bidi="ar"/>
              </w:rPr>
              <w:t>2</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13</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转运站隔声门</w:t>
            </w:r>
          </w:p>
        </w:tc>
        <w:tc>
          <w:tcPr>
            <w:tcW w:w="1578" w:type="dxa"/>
            <w:tcBorders>
              <w:tl2br w:val="nil"/>
              <w:tr2bl w:val="nil"/>
            </w:tcBorders>
            <w:vAlign w:val="center"/>
          </w:tcPr>
          <w:p w:rsidR="00ED2959" w:rsidRDefault="00FF04FA">
            <w:pPr>
              <w:ind w:firstLineChars="0" w:firstLine="0"/>
              <w:rPr>
                <w:rFonts w:ascii="宋体" w:hAnsi="宋体"/>
                <w:color w:val="000000"/>
                <w:sz w:val="21"/>
                <w:szCs w:val="21"/>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olor w:val="000000"/>
                <w:sz w:val="21"/>
                <w:szCs w:val="21"/>
              </w:rPr>
            </w:pPr>
            <w:r>
              <w:rPr>
                <w:rFonts w:ascii="宋体" w:hAnsi="宋体" w:cs="宋体" w:hint="eastAsia"/>
                <w:color w:val="000000"/>
                <w:kern w:val="0"/>
                <w:sz w:val="21"/>
                <w:szCs w:val="21"/>
                <w:lang w:bidi="ar"/>
              </w:rPr>
              <w:t>㎡</w:t>
            </w:r>
          </w:p>
        </w:tc>
        <w:tc>
          <w:tcPr>
            <w:tcW w:w="937" w:type="dxa"/>
            <w:tcBorders>
              <w:tl2br w:val="nil"/>
              <w:tr2bl w:val="nil"/>
            </w:tcBorders>
            <w:vAlign w:val="center"/>
          </w:tcPr>
          <w:p w:rsidR="00ED2959" w:rsidRDefault="00FF04FA">
            <w:pPr>
              <w:widowControl/>
              <w:tabs>
                <w:tab w:val="center" w:pos="361"/>
              </w:tabs>
              <w:ind w:firstLineChars="0" w:firstLine="0"/>
              <w:jc w:val="center"/>
              <w:textAlignment w:val="center"/>
              <w:rPr>
                <w:rFonts w:ascii="宋体" w:hAnsi="宋体"/>
                <w:color w:val="000000"/>
                <w:sz w:val="21"/>
                <w:szCs w:val="21"/>
              </w:rPr>
            </w:pPr>
            <w:r>
              <w:rPr>
                <w:rFonts w:ascii="宋体" w:hAnsi="宋体" w:cs="宋体" w:hint="eastAsia"/>
                <w:color w:val="000000"/>
                <w:kern w:val="0"/>
                <w:sz w:val="20"/>
                <w:lang w:bidi="ar"/>
              </w:rPr>
              <w:t>350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14</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sz w:val="21"/>
                <w:szCs w:val="21"/>
              </w:rPr>
            </w:pPr>
            <w:r>
              <w:rPr>
                <w:rFonts w:ascii="宋体" w:hAnsi="宋体" w:cs="宋体" w:hint="eastAsia"/>
                <w:color w:val="000000"/>
                <w:kern w:val="0"/>
                <w:sz w:val="21"/>
                <w:szCs w:val="21"/>
                <w:lang w:bidi="ar"/>
              </w:rPr>
              <w:t>转运站隔声窗</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1"/>
                <w:szCs w:val="21"/>
                <w:lang w:bidi="ar"/>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22</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15</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转运站排风机消声器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0"/>
                <w:lang w:bidi="ar"/>
              </w:rPr>
              <w:t>台</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16</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碎煤室隔声门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1"/>
                <w:szCs w:val="21"/>
                <w:lang w:bidi="ar"/>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140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17</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碎煤室隔声窗</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1"/>
                <w:szCs w:val="21"/>
                <w:lang w:bidi="ar"/>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20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18</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碎煤室排风机消声器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0"/>
                <w:lang w:bidi="ar"/>
              </w:rPr>
              <w:t>台</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10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19</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循环水泵房进风消声器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0"/>
                <w:lang w:bidi="ar"/>
              </w:rPr>
              <w:t>台</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11</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20</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循环水泵房隔声大门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1"/>
                <w:szCs w:val="21"/>
                <w:lang w:bidi="ar"/>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33</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21</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循环水泵房隔声窗</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Times New Roman" w:hAnsi="Times New Roman"/>
                <w:color w:val="000000"/>
                <w:kern w:val="0"/>
                <w:sz w:val="21"/>
                <w:szCs w:val="21"/>
                <w:lang w:bidi="ar"/>
              </w:rPr>
            </w:pPr>
            <w:r>
              <w:rPr>
                <w:rFonts w:ascii="宋体" w:hAnsi="宋体" w:cs="宋体" w:hint="eastAsia"/>
                <w:color w:val="000000"/>
                <w:kern w:val="0"/>
                <w:sz w:val="21"/>
                <w:szCs w:val="21"/>
                <w:lang w:bidi="ar"/>
              </w:rPr>
              <w:t>㎡</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28</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FF04FA">
            <w:pPr>
              <w:pStyle w:val="aff0"/>
              <w:spacing w:line="240" w:lineRule="auto"/>
              <w:jc w:val="center"/>
              <w:rPr>
                <w:rFonts w:ascii="宋体" w:hAnsi="宋体"/>
                <w:sz w:val="21"/>
                <w:szCs w:val="21"/>
              </w:rPr>
            </w:pPr>
            <w:r>
              <w:rPr>
                <w:rFonts w:ascii="宋体" w:hAnsi="宋体" w:hint="eastAsia"/>
                <w:sz w:val="21"/>
                <w:szCs w:val="21"/>
              </w:rPr>
              <w:t>22</w:t>
            </w: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主厂房东侧隔声大门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r>
              <w:rPr>
                <w:rFonts w:ascii="Times New Roman" w:hAnsi="Times New Roman" w:hint="eastAsia"/>
                <w:color w:val="000000"/>
                <w:kern w:val="0"/>
                <w:sz w:val="21"/>
                <w:szCs w:val="21"/>
                <w:lang w:bidi="ar"/>
              </w:rPr>
              <w:t xml:space="preserve">            </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0"/>
                <w:lang w:bidi="ar"/>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2</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ED2959">
            <w:pPr>
              <w:pStyle w:val="aff0"/>
              <w:spacing w:line="240" w:lineRule="auto"/>
              <w:jc w:val="center"/>
              <w:rPr>
                <w:rFonts w:ascii="宋体" w:hAnsi="宋体"/>
                <w:sz w:val="21"/>
                <w:szCs w:val="21"/>
              </w:rPr>
            </w:pP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主厂房屋面改造排风消声器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0"/>
                <w:lang w:bidi="ar"/>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10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r w:rsidR="00ED2959">
        <w:trPr>
          <w:trHeight w:val="480"/>
        </w:trPr>
        <w:tc>
          <w:tcPr>
            <w:tcW w:w="633" w:type="dxa"/>
            <w:tcBorders>
              <w:tl2br w:val="nil"/>
              <w:tr2bl w:val="nil"/>
            </w:tcBorders>
            <w:vAlign w:val="center"/>
          </w:tcPr>
          <w:p w:rsidR="00ED2959" w:rsidRDefault="00ED2959">
            <w:pPr>
              <w:pStyle w:val="aff0"/>
              <w:spacing w:line="240" w:lineRule="auto"/>
              <w:jc w:val="center"/>
              <w:rPr>
                <w:rFonts w:ascii="宋体" w:hAnsi="宋体"/>
                <w:sz w:val="21"/>
                <w:szCs w:val="21"/>
              </w:rPr>
            </w:pPr>
          </w:p>
        </w:tc>
        <w:tc>
          <w:tcPr>
            <w:tcW w:w="3189" w:type="dxa"/>
            <w:tcBorders>
              <w:tl2br w:val="nil"/>
              <w:tr2bl w:val="nil"/>
            </w:tcBorders>
            <w:vAlign w:val="center"/>
          </w:tcPr>
          <w:p w:rsidR="00ED2959" w:rsidRDefault="00FF04FA">
            <w:pPr>
              <w:widowControl/>
              <w:ind w:firstLineChars="0" w:firstLine="0"/>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主厂房屋面新做排风消声器</w:t>
            </w:r>
          </w:p>
        </w:tc>
        <w:tc>
          <w:tcPr>
            <w:tcW w:w="1578" w:type="dxa"/>
            <w:tcBorders>
              <w:tl2br w:val="nil"/>
              <w:tr2bl w:val="nil"/>
            </w:tcBorders>
            <w:vAlign w:val="center"/>
          </w:tcPr>
          <w:p w:rsidR="00ED2959" w:rsidRDefault="00FF04FA">
            <w:pPr>
              <w:ind w:firstLineChars="0" w:firstLine="0"/>
              <w:rPr>
                <w:rFonts w:ascii="Times New Roman" w:hAnsi="Times New Roman"/>
                <w:color w:val="000000"/>
                <w:kern w:val="0"/>
                <w:sz w:val="21"/>
                <w:szCs w:val="21"/>
                <w:lang w:bidi="ar"/>
              </w:rPr>
            </w:pPr>
            <w:r>
              <w:rPr>
                <w:rFonts w:ascii="Times New Roman" w:hAnsi="Times New Roman" w:hint="eastAsia"/>
                <w:color w:val="000000"/>
                <w:kern w:val="0"/>
                <w:sz w:val="21"/>
                <w:szCs w:val="21"/>
                <w:lang w:bidi="ar"/>
              </w:rPr>
              <w:t>详见技术协议</w:t>
            </w:r>
            <w:r>
              <w:rPr>
                <w:rFonts w:ascii="Times New Roman" w:hAnsi="Times New Roman" w:hint="eastAsia"/>
                <w:color w:val="000000"/>
                <w:kern w:val="0"/>
                <w:sz w:val="21"/>
                <w:szCs w:val="21"/>
                <w:lang w:bidi="ar"/>
              </w:rPr>
              <w:t xml:space="preserve">                  </w:t>
            </w:r>
          </w:p>
        </w:tc>
        <w:tc>
          <w:tcPr>
            <w:tcW w:w="1000"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sz w:val="21"/>
                <w:szCs w:val="21"/>
              </w:rPr>
            </w:pPr>
            <w:r>
              <w:rPr>
                <w:rFonts w:ascii="宋体" w:hAnsi="宋体" w:cs="宋体" w:hint="eastAsia"/>
                <w:color w:val="000000"/>
                <w:kern w:val="0"/>
                <w:sz w:val="20"/>
                <w:lang w:bidi="ar"/>
              </w:rPr>
              <w:t>套</w:t>
            </w:r>
          </w:p>
        </w:tc>
        <w:tc>
          <w:tcPr>
            <w:tcW w:w="937" w:type="dxa"/>
            <w:tcBorders>
              <w:tl2br w:val="nil"/>
              <w:tr2bl w:val="nil"/>
            </w:tcBorders>
            <w:vAlign w:val="center"/>
          </w:tcPr>
          <w:p w:rsidR="00ED2959" w:rsidRDefault="00FF04FA">
            <w:pPr>
              <w:widowControl/>
              <w:ind w:firstLineChars="0" w:firstLine="0"/>
              <w:jc w:val="center"/>
              <w:textAlignment w:val="center"/>
              <w:rPr>
                <w:rFonts w:ascii="宋体" w:hAnsi="宋体" w:cs="宋体"/>
                <w:color w:val="000000"/>
                <w:kern w:val="0"/>
                <w:sz w:val="21"/>
                <w:szCs w:val="21"/>
                <w:lang w:bidi="ar"/>
              </w:rPr>
            </w:pPr>
            <w:r>
              <w:rPr>
                <w:rFonts w:ascii="宋体" w:hAnsi="宋体" w:cs="宋体" w:hint="eastAsia"/>
                <w:color w:val="000000"/>
                <w:kern w:val="0"/>
                <w:sz w:val="20"/>
                <w:lang w:bidi="ar"/>
              </w:rPr>
              <w:t>10</w:t>
            </w:r>
          </w:p>
        </w:tc>
        <w:tc>
          <w:tcPr>
            <w:tcW w:w="1290" w:type="dxa"/>
            <w:tcBorders>
              <w:tl2br w:val="nil"/>
              <w:tr2bl w:val="nil"/>
            </w:tcBorders>
            <w:vAlign w:val="center"/>
          </w:tcPr>
          <w:p w:rsidR="00ED2959" w:rsidRDefault="00ED2959">
            <w:pPr>
              <w:widowControl/>
              <w:ind w:firstLineChars="0" w:firstLine="0"/>
              <w:jc w:val="center"/>
              <w:textAlignment w:val="center"/>
              <w:rPr>
                <w:rFonts w:ascii="宋体" w:hAnsi="宋体" w:cs="宋体"/>
                <w:color w:val="000000"/>
                <w:kern w:val="0"/>
                <w:sz w:val="21"/>
                <w:szCs w:val="21"/>
                <w:lang w:bidi="ar"/>
              </w:rPr>
            </w:pPr>
          </w:p>
        </w:tc>
        <w:tc>
          <w:tcPr>
            <w:tcW w:w="1290" w:type="dxa"/>
            <w:tcBorders>
              <w:tl2br w:val="nil"/>
              <w:tr2bl w:val="nil"/>
            </w:tcBorders>
            <w:vAlign w:val="center"/>
          </w:tcPr>
          <w:p w:rsidR="00ED2959" w:rsidRDefault="00ED2959">
            <w:pPr>
              <w:pStyle w:val="aff0"/>
              <w:spacing w:line="240" w:lineRule="auto"/>
              <w:jc w:val="center"/>
              <w:rPr>
                <w:rFonts w:ascii="宋体" w:hAnsi="宋体"/>
                <w:sz w:val="24"/>
                <w:szCs w:val="24"/>
              </w:rPr>
            </w:pPr>
          </w:p>
        </w:tc>
      </w:tr>
    </w:tbl>
    <w:p w:rsidR="00ED2959" w:rsidRDefault="00ED2959">
      <w:pPr>
        <w:pStyle w:val="2"/>
        <w:spacing w:before="120"/>
      </w:pPr>
    </w:p>
    <w:p w:rsidR="00ED2959" w:rsidRDefault="00FF04FA">
      <w:pPr>
        <w:ind w:firstLine="480"/>
        <w:jc w:val="center"/>
      </w:pPr>
      <w:r>
        <w:br w:type="page"/>
      </w:r>
      <w:bookmarkStart w:id="243" w:name="_Toc111984988"/>
      <w:bookmarkStart w:id="244" w:name="_Toc527560964"/>
      <w:r>
        <w:rPr>
          <w:rFonts w:eastAsia="黑体" w:hint="eastAsia"/>
          <w:color w:val="000000"/>
          <w:sz w:val="28"/>
          <w:szCs w:val="28"/>
        </w:rPr>
        <w:lastRenderedPageBreak/>
        <w:t>三、商务部分</w:t>
      </w:r>
      <w:bookmarkEnd w:id="243"/>
    </w:p>
    <w:p w:rsidR="00ED2959" w:rsidRDefault="00FF04FA">
      <w:pPr>
        <w:ind w:firstLineChars="0" w:firstLine="0"/>
        <w:rPr>
          <w:rFonts w:ascii="宋体" w:hAnsi="宋体" w:cs="宋体"/>
          <w:b/>
          <w:bCs/>
        </w:rPr>
      </w:pPr>
      <w:bookmarkStart w:id="245" w:name="_Toc78908410"/>
      <w:bookmarkStart w:id="246" w:name="_Toc2392"/>
      <w:r>
        <w:rPr>
          <w:rFonts w:ascii="宋体" w:hAnsi="宋体" w:cs="宋体" w:hint="eastAsia"/>
          <w:b/>
          <w:bCs/>
        </w:rPr>
        <w:t>1.</w:t>
      </w:r>
      <w:bookmarkEnd w:id="245"/>
      <w:r>
        <w:rPr>
          <w:rFonts w:ascii="宋体" w:hAnsi="宋体" w:cs="宋体" w:hint="eastAsia"/>
          <w:b/>
          <w:bCs/>
        </w:rPr>
        <w:t>商务部分摘要表</w:t>
      </w:r>
      <w:bookmarkEnd w:id="246"/>
    </w:p>
    <w:p w:rsidR="00ED2959" w:rsidRDefault="00FF04FA">
      <w:pPr>
        <w:ind w:firstLine="480"/>
        <w:jc w:val="center"/>
      </w:pPr>
      <w:r>
        <w:rPr>
          <w:rFonts w:hint="eastAsia"/>
        </w:rPr>
        <w:t>商务部分摘要表</w:t>
      </w:r>
      <w:bookmarkEnd w:id="244"/>
    </w:p>
    <w:tbl>
      <w:tblPr>
        <w:tblW w:w="9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63"/>
        <w:gridCol w:w="1172"/>
        <w:gridCol w:w="1172"/>
        <w:gridCol w:w="981"/>
        <w:gridCol w:w="385"/>
        <w:gridCol w:w="195"/>
        <w:gridCol w:w="1367"/>
        <w:gridCol w:w="42"/>
        <w:gridCol w:w="30"/>
        <w:gridCol w:w="1098"/>
        <w:gridCol w:w="938"/>
      </w:tblGrid>
      <w:tr w:rsidR="00ED2959">
        <w:trPr>
          <w:trHeight w:val="454"/>
          <w:jc w:val="center"/>
        </w:trPr>
        <w:tc>
          <w:tcPr>
            <w:tcW w:w="1863" w:type="dxa"/>
            <w:vAlign w:val="center"/>
          </w:tcPr>
          <w:p w:rsidR="00ED2959" w:rsidRDefault="00FF04FA">
            <w:pPr>
              <w:pStyle w:val="aff0"/>
              <w:spacing w:line="240" w:lineRule="auto"/>
            </w:pPr>
            <w:r>
              <w:rPr>
                <w:rFonts w:hint="eastAsia"/>
              </w:rPr>
              <w:t>供应商</w:t>
            </w:r>
            <w:r>
              <w:t>名称</w:t>
            </w:r>
          </w:p>
        </w:tc>
        <w:tc>
          <w:tcPr>
            <w:tcW w:w="7380" w:type="dxa"/>
            <w:gridSpan w:val="10"/>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注册地址</w:t>
            </w:r>
          </w:p>
        </w:tc>
        <w:tc>
          <w:tcPr>
            <w:tcW w:w="3905" w:type="dxa"/>
            <w:gridSpan w:val="5"/>
            <w:vAlign w:val="center"/>
          </w:tcPr>
          <w:p w:rsidR="00ED2959" w:rsidRDefault="00ED2959">
            <w:pPr>
              <w:pStyle w:val="aff0"/>
              <w:spacing w:line="240" w:lineRule="auto"/>
            </w:pPr>
          </w:p>
        </w:tc>
        <w:tc>
          <w:tcPr>
            <w:tcW w:w="1367" w:type="dxa"/>
            <w:vAlign w:val="center"/>
          </w:tcPr>
          <w:p w:rsidR="00ED2959" w:rsidRDefault="00FF04FA">
            <w:pPr>
              <w:pStyle w:val="aff0"/>
              <w:spacing w:line="240" w:lineRule="auto"/>
            </w:pPr>
            <w:r>
              <w:t>邮政编码</w:t>
            </w:r>
          </w:p>
        </w:tc>
        <w:tc>
          <w:tcPr>
            <w:tcW w:w="2108" w:type="dxa"/>
            <w:gridSpan w:val="4"/>
            <w:vAlign w:val="center"/>
          </w:tcPr>
          <w:p w:rsidR="00ED2959" w:rsidRDefault="00ED2959">
            <w:pPr>
              <w:pStyle w:val="aff0"/>
              <w:spacing w:line="240" w:lineRule="auto"/>
            </w:pPr>
          </w:p>
        </w:tc>
      </w:tr>
      <w:tr w:rsidR="00ED2959">
        <w:trPr>
          <w:trHeight w:val="454"/>
          <w:jc w:val="center"/>
        </w:trPr>
        <w:tc>
          <w:tcPr>
            <w:tcW w:w="1863" w:type="dxa"/>
            <w:vMerge w:val="restart"/>
            <w:vAlign w:val="center"/>
          </w:tcPr>
          <w:p w:rsidR="00ED2959" w:rsidRDefault="00FF04FA">
            <w:pPr>
              <w:pStyle w:val="aff0"/>
              <w:spacing w:line="240" w:lineRule="auto"/>
            </w:pPr>
            <w:r>
              <w:t>联系方式</w:t>
            </w:r>
          </w:p>
        </w:tc>
        <w:tc>
          <w:tcPr>
            <w:tcW w:w="1172" w:type="dxa"/>
            <w:vAlign w:val="center"/>
          </w:tcPr>
          <w:p w:rsidR="00ED2959" w:rsidRDefault="00FF04FA">
            <w:pPr>
              <w:pStyle w:val="aff0"/>
              <w:spacing w:line="240" w:lineRule="auto"/>
            </w:pPr>
            <w:r>
              <w:t>联系人</w:t>
            </w:r>
          </w:p>
        </w:tc>
        <w:tc>
          <w:tcPr>
            <w:tcW w:w="2733" w:type="dxa"/>
            <w:gridSpan w:val="4"/>
            <w:vAlign w:val="center"/>
          </w:tcPr>
          <w:p w:rsidR="00ED2959" w:rsidRDefault="00ED2959">
            <w:pPr>
              <w:pStyle w:val="aff0"/>
              <w:spacing w:line="240" w:lineRule="auto"/>
            </w:pPr>
          </w:p>
        </w:tc>
        <w:tc>
          <w:tcPr>
            <w:tcW w:w="1367" w:type="dxa"/>
            <w:vAlign w:val="center"/>
          </w:tcPr>
          <w:p w:rsidR="00ED2959" w:rsidRDefault="00FF04FA">
            <w:pPr>
              <w:pStyle w:val="aff0"/>
              <w:spacing w:line="240" w:lineRule="auto"/>
            </w:pPr>
            <w:r>
              <w:t>电话</w:t>
            </w:r>
          </w:p>
        </w:tc>
        <w:tc>
          <w:tcPr>
            <w:tcW w:w="2108" w:type="dxa"/>
            <w:gridSpan w:val="4"/>
            <w:vAlign w:val="center"/>
          </w:tcPr>
          <w:p w:rsidR="00ED2959" w:rsidRDefault="00ED2959">
            <w:pPr>
              <w:pStyle w:val="aff0"/>
              <w:spacing w:line="240" w:lineRule="auto"/>
            </w:pPr>
          </w:p>
        </w:tc>
      </w:tr>
      <w:tr w:rsidR="00ED2959">
        <w:trPr>
          <w:trHeight w:val="454"/>
          <w:jc w:val="center"/>
        </w:trPr>
        <w:tc>
          <w:tcPr>
            <w:tcW w:w="1863" w:type="dxa"/>
            <w:vMerge/>
            <w:vAlign w:val="center"/>
          </w:tcPr>
          <w:p w:rsidR="00ED2959" w:rsidRDefault="00ED2959">
            <w:pPr>
              <w:pStyle w:val="aff0"/>
              <w:spacing w:line="240" w:lineRule="auto"/>
            </w:pPr>
          </w:p>
        </w:tc>
        <w:tc>
          <w:tcPr>
            <w:tcW w:w="1172" w:type="dxa"/>
            <w:vAlign w:val="center"/>
          </w:tcPr>
          <w:p w:rsidR="00ED2959" w:rsidRDefault="00FF04FA">
            <w:pPr>
              <w:pStyle w:val="aff0"/>
              <w:spacing w:line="240" w:lineRule="auto"/>
            </w:pPr>
            <w:r>
              <w:t>传真</w:t>
            </w:r>
          </w:p>
        </w:tc>
        <w:tc>
          <w:tcPr>
            <w:tcW w:w="2733" w:type="dxa"/>
            <w:gridSpan w:val="4"/>
            <w:vAlign w:val="center"/>
          </w:tcPr>
          <w:p w:rsidR="00ED2959" w:rsidRDefault="00ED2959">
            <w:pPr>
              <w:pStyle w:val="aff0"/>
              <w:spacing w:line="240" w:lineRule="auto"/>
            </w:pPr>
          </w:p>
        </w:tc>
        <w:tc>
          <w:tcPr>
            <w:tcW w:w="1367" w:type="dxa"/>
            <w:vAlign w:val="center"/>
          </w:tcPr>
          <w:p w:rsidR="00ED2959" w:rsidRDefault="00FF04FA">
            <w:pPr>
              <w:pStyle w:val="aff0"/>
              <w:spacing w:line="240" w:lineRule="auto"/>
            </w:pPr>
            <w:r>
              <w:rPr>
                <w:rFonts w:hint="eastAsia"/>
              </w:rPr>
              <w:t>邮箱</w:t>
            </w:r>
          </w:p>
        </w:tc>
        <w:tc>
          <w:tcPr>
            <w:tcW w:w="2108" w:type="dxa"/>
            <w:gridSpan w:val="4"/>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rPr>
                <w:rFonts w:hint="eastAsia"/>
              </w:rPr>
              <w:t>国有企业</w:t>
            </w:r>
          </w:p>
        </w:tc>
        <w:tc>
          <w:tcPr>
            <w:tcW w:w="7380" w:type="dxa"/>
            <w:gridSpan w:val="10"/>
            <w:vAlign w:val="center"/>
          </w:tcPr>
          <w:p w:rsidR="00ED2959" w:rsidRDefault="00FF04FA">
            <w:pPr>
              <w:pStyle w:val="aff0"/>
              <w:spacing w:line="240" w:lineRule="auto"/>
            </w:pPr>
            <w:r>
              <w:rPr>
                <w:rFonts w:hint="eastAsia"/>
                <w:u w:val="single"/>
              </w:rPr>
              <w:t xml:space="preserve">            </w:t>
            </w:r>
            <w:r>
              <w:rPr>
                <w:rFonts w:hint="eastAsia"/>
              </w:rPr>
              <w:t>（是</w:t>
            </w:r>
            <w:r>
              <w:rPr>
                <w:rFonts w:hint="eastAsia"/>
              </w:rPr>
              <w:t>/</w:t>
            </w:r>
            <w:r>
              <w:rPr>
                <w:rFonts w:hint="eastAsia"/>
              </w:rPr>
              <w:t>否）</w:t>
            </w:r>
          </w:p>
        </w:tc>
      </w:tr>
      <w:tr w:rsidR="00ED2959">
        <w:trPr>
          <w:trHeight w:val="454"/>
          <w:jc w:val="center"/>
        </w:trPr>
        <w:tc>
          <w:tcPr>
            <w:tcW w:w="1863" w:type="dxa"/>
            <w:vAlign w:val="center"/>
          </w:tcPr>
          <w:p w:rsidR="00ED2959" w:rsidRDefault="00FF04FA">
            <w:pPr>
              <w:pStyle w:val="aff0"/>
              <w:spacing w:line="240" w:lineRule="auto"/>
            </w:pPr>
            <w:r>
              <w:t>股权结构</w:t>
            </w:r>
          </w:p>
        </w:tc>
        <w:tc>
          <w:tcPr>
            <w:tcW w:w="7380" w:type="dxa"/>
            <w:gridSpan w:val="10"/>
            <w:vAlign w:val="center"/>
          </w:tcPr>
          <w:p w:rsidR="00ED2959" w:rsidRDefault="00FF04FA">
            <w:pPr>
              <w:pStyle w:val="aff0"/>
              <w:spacing w:line="240" w:lineRule="auto"/>
            </w:pPr>
            <w:r>
              <w:t>XX</w:t>
            </w:r>
            <w:r>
              <w:t>：</w:t>
            </w:r>
            <w:r>
              <w:t>A%</w:t>
            </w:r>
            <w:r>
              <w:t>；</w:t>
            </w:r>
          </w:p>
          <w:p w:rsidR="00ED2959" w:rsidRDefault="00FF04FA">
            <w:pPr>
              <w:pStyle w:val="aff0"/>
              <w:spacing w:line="240" w:lineRule="auto"/>
            </w:pPr>
            <w:r>
              <w:t>YY</w:t>
            </w:r>
            <w:r>
              <w:t>：</w:t>
            </w:r>
            <w:r>
              <w:t>B%</w:t>
            </w:r>
            <w:r>
              <w:t>；</w:t>
            </w:r>
          </w:p>
        </w:tc>
      </w:tr>
      <w:tr w:rsidR="00ED2959">
        <w:trPr>
          <w:trHeight w:val="454"/>
          <w:jc w:val="center"/>
        </w:trPr>
        <w:tc>
          <w:tcPr>
            <w:tcW w:w="1863" w:type="dxa"/>
            <w:vAlign w:val="center"/>
          </w:tcPr>
          <w:p w:rsidR="00ED2959" w:rsidRDefault="00FF04FA">
            <w:pPr>
              <w:pStyle w:val="aff0"/>
              <w:spacing w:line="240" w:lineRule="auto"/>
            </w:pPr>
            <w:r>
              <w:t>法定代表人</w:t>
            </w:r>
          </w:p>
        </w:tc>
        <w:tc>
          <w:tcPr>
            <w:tcW w:w="1172" w:type="dxa"/>
            <w:vAlign w:val="center"/>
          </w:tcPr>
          <w:p w:rsidR="00ED2959" w:rsidRDefault="00FF04FA">
            <w:pPr>
              <w:pStyle w:val="aff0"/>
              <w:spacing w:line="240" w:lineRule="auto"/>
            </w:pPr>
            <w:r>
              <w:t>姓名</w:t>
            </w:r>
          </w:p>
        </w:tc>
        <w:tc>
          <w:tcPr>
            <w:tcW w:w="1172" w:type="dxa"/>
            <w:vAlign w:val="center"/>
          </w:tcPr>
          <w:p w:rsidR="00ED2959" w:rsidRDefault="00ED2959">
            <w:pPr>
              <w:pStyle w:val="aff0"/>
              <w:spacing w:line="240" w:lineRule="auto"/>
            </w:pPr>
          </w:p>
        </w:tc>
        <w:tc>
          <w:tcPr>
            <w:tcW w:w="1366" w:type="dxa"/>
            <w:gridSpan w:val="2"/>
            <w:vAlign w:val="center"/>
          </w:tcPr>
          <w:p w:rsidR="00ED2959" w:rsidRDefault="00FF04FA">
            <w:pPr>
              <w:pStyle w:val="aff0"/>
              <w:spacing w:line="240" w:lineRule="auto"/>
            </w:pPr>
            <w:r>
              <w:t>技术职称</w:t>
            </w:r>
          </w:p>
        </w:tc>
        <w:tc>
          <w:tcPr>
            <w:tcW w:w="1604" w:type="dxa"/>
            <w:gridSpan w:val="3"/>
            <w:vAlign w:val="center"/>
          </w:tcPr>
          <w:p w:rsidR="00ED2959" w:rsidRDefault="00ED2959">
            <w:pPr>
              <w:pStyle w:val="aff0"/>
              <w:spacing w:line="240" w:lineRule="auto"/>
            </w:pPr>
          </w:p>
        </w:tc>
        <w:tc>
          <w:tcPr>
            <w:tcW w:w="1128" w:type="dxa"/>
            <w:gridSpan w:val="2"/>
            <w:vAlign w:val="center"/>
          </w:tcPr>
          <w:p w:rsidR="00ED2959" w:rsidRDefault="00FF04FA">
            <w:pPr>
              <w:pStyle w:val="aff0"/>
              <w:spacing w:line="240" w:lineRule="auto"/>
            </w:pPr>
            <w:r>
              <w:t>电话</w:t>
            </w:r>
          </w:p>
        </w:tc>
        <w:tc>
          <w:tcPr>
            <w:tcW w:w="938" w:type="dxa"/>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技术负责人</w:t>
            </w:r>
          </w:p>
        </w:tc>
        <w:tc>
          <w:tcPr>
            <w:tcW w:w="1172" w:type="dxa"/>
            <w:vAlign w:val="center"/>
          </w:tcPr>
          <w:p w:rsidR="00ED2959" w:rsidRDefault="00FF04FA">
            <w:pPr>
              <w:pStyle w:val="aff0"/>
              <w:spacing w:line="240" w:lineRule="auto"/>
            </w:pPr>
            <w:r>
              <w:t>姓名</w:t>
            </w:r>
          </w:p>
        </w:tc>
        <w:tc>
          <w:tcPr>
            <w:tcW w:w="1172" w:type="dxa"/>
            <w:vAlign w:val="center"/>
          </w:tcPr>
          <w:p w:rsidR="00ED2959" w:rsidRDefault="00ED2959">
            <w:pPr>
              <w:pStyle w:val="aff0"/>
              <w:spacing w:line="240" w:lineRule="auto"/>
            </w:pPr>
          </w:p>
        </w:tc>
        <w:tc>
          <w:tcPr>
            <w:tcW w:w="1366" w:type="dxa"/>
            <w:gridSpan w:val="2"/>
            <w:vAlign w:val="center"/>
          </w:tcPr>
          <w:p w:rsidR="00ED2959" w:rsidRDefault="00FF04FA">
            <w:pPr>
              <w:pStyle w:val="aff0"/>
              <w:spacing w:line="240" w:lineRule="auto"/>
            </w:pPr>
            <w:r>
              <w:t>技术职称</w:t>
            </w:r>
          </w:p>
        </w:tc>
        <w:tc>
          <w:tcPr>
            <w:tcW w:w="1604" w:type="dxa"/>
            <w:gridSpan w:val="3"/>
            <w:vAlign w:val="center"/>
          </w:tcPr>
          <w:p w:rsidR="00ED2959" w:rsidRDefault="00ED2959">
            <w:pPr>
              <w:pStyle w:val="aff0"/>
              <w:spacing w:line="240" w:lineRule="auto"/>
            </w:pPr>
          </w:p>
        </w:tc>
        <w:tc>
          <w:tcPr>
            <w:tcW w:w="1128" w:type="dxa"/>
            <w:gridSpan w:val="2"/>
            <w:vAlign w:val="center"/>
          </w:tcPr>
          <w:p w:rsidR="00ED2959" w:rsidRDefault="00FF04FA">
            <w:pPr>
              <w:pStyle w:val="aff0"/>
              <w:spacing w:line="240" w:lineRule="auto"/>
            </w:pPr>
            <w:r>
              <w:t>电话</w:t>
            </w:r>
          </w:p>
        </w:tc>
        <w:tc>
          <w:tcPr>
            <w:tcW w:w="938" w:type="dxa"/>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成立时间</w:t>
            </w:r>
          </w:p>
        </w:tc>
        <w:tc>
          <w:tcPr>
            <w:tcW w:w="2344" w:type="dxa"/>
            <w:gridSpan w:val="2"/>
            <w:vAlign w:val="center"/>
          </w:tcPr>
          <w:p w:rsidR="00ED2959" w:rsidRDefault="00ED2959">
            <w:pPr>
              <w:pStyle w:val="aff0"/>
              <w:spacing w:line="240" w:lineRule="auto"/>
            </w:pPr>
          </w:p>
        </w:tc>
        <w:tc>
          <w:tcPr>
            <w:tcW w:w="5036" w:type="dxa"/>
            <w:gridSpan w:val="8"/>
            <w:vAlign w:val="center"/>
          </w:tcPr>
          <w:p w:rsidR="00ED2959" w:rsidRDefault="00FF04FA">
            <w:pPr>
              <w:pStyle w:val="aff0"/>
              <w:spacing w:line="240" w:lineRule="auto"/>
            </w:pPr>
            <w:r>
              <w:t>员工总人数：</w:t>
            </w:r>
          </w:p>
        </w:tc>
      </w:tr>
      <w:tr w:rsidR="00ED2959">
        <w:trPr>
          <w:trHeight w:val="454"/>
          <w:jc w:val="center"/>
        </w:trPr>
        <w:tc>
          <w:tcPr>
            <w:tcW w:w="1863" w:type="dxa"/>
            <w:vAlign w:val="center"/>
          </w:tcPr>
          <w:p w:rsidR="00ED2959" w:rsidRDefault="00FF04FA">
            <w:pPr>
              <w:pStyle w:val="aff0"/>
              <w:spacing w:line="240" w:lineRule="auto"/>
            </w:pPr>
            <w:r>
              <w:t>企业资质等级</w:t>
            </w:r>
          </w:p>
        </w:tc>
        <w:tc>
          <w:tcPr>
            <w:tcW w:w="2344" w:type="dxa"/>
            <w:gridSpan w:val="2"/>
            <w:vAlign w:val="center"/>
          </w:tcPr>
          <w:p w:rsidR="00ED2959" w:rsidRDefault="00ED2959">
            <w:pPr>
              <w:pStyle w:val="aff0"/>
              <w:spacing w:line="240" w:lineRule="auto"/>
            </w:pPr>
          </w:p>
        </w:tc>
        <w:tc>
          <w:tcPr>
            <w:tcW w:w="981" w:type="dxa"/>
            <w:vMerge w:val="restart"/>
            <w:vAlign w:val="center"/>
          </w:tcPr>
          <w:p w:rsidR="00ED2959" w:rsidRDefault="00FF04FA">
            <w:pPr>
              <w:pStyle w:val="aff0"/>
              <w:spacing w:line="240" w:lineRule="auto"/>
              <w:jc w:val="center"/>
            </w:pPr>
            <w:r>
              <w:t>其中</w:t>
            </w:r>
          </w:p>
        </w:tc>
        <w:tc>
          <w:tcPr>
            <w:tcW w:w="2019" w:type="dxa"/>
            <w:gridSpan w:val="5"/>
            <w:vAlign w:val="center"/>
          </w:tcPr>
          <w:p w:rsidR="00ED2959" w:rsidRDefault="00FF04FA">
            <w:pPr>
              <w:pStyle w:val="aff0"/>
              <w:spacing w:line="240" w:lineRule="auto"/>
            </w:pPr>
            <w:r>
              <w:t>项目经理</w:t>
            </w:r>
          </w:p>
        </w:tc>
        <w:tc>
          <w:tcPr>
            <w:tcW w:w="2036" w:type="dxa"/>
            <w:gridSpan w:val="2"/>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营业执照号</w:t>
            </w:r>
          </w:p>
        </w:tc>
        <w:tc>
          <w:tcPr>
            <w:tcW w:w="2344" w:type="dxa"/>
            <w:gridSpan w:val="2"/>
            <w:vAlign w:val="center"/>
          </w:tcPr>
          <w:p w:rsidR="00ED2959" w:rsidRDefault="00ED2959">
            <w:pPr>
              <w:pStyle w:val="aff0"/>
              <w:spacing w:line="240" w:lineRule="auto"/>
            </w:pPr>
          </w:p>
        </w:tc>
        <w:tc>
          <w:tcPr>
            <w:tcW w:w="981" w:type="dxa"/>
            <w:vMerge/>
            <w:vAlign w:val="center"/>
          </w:tcPr>
          <w:p w:rsidR="00ED2959" w:rsidRDefault="00ED2959">
            <w:pPr>
              <w:pStyle w:val="aff0"/>
              <w:spacing w:line="240" w:lineRule="auto"/>
            </w:pPr>
          </w:p>
        </w:tc>
        <w:tc>
          <w:tcPr>
            <w:tcW w:w="2019" w:type="dxa"/>
            <w:gridSpan w:val="5"/>
            <w:vAlign w:val="center"/>
          </w:tcPr>
          <w:p w:rsidR="00ED2959" w:rsidRDefault="00FF04FA">
            <w:pPr>
              <w:pStyle w:val="aff0"/>
              <w:spacing w:line="240" w:lineRule="auto"/>
            </w:pPr>
            <w:r>
              <w:t>高级职称人员</w:t>
            </w:r>
          </w:p>
        </w:tc>
        <w:tc>
          <w:tcPr>
            <w:tcW w:w="2036" w:type="dxa"/>
            <w:gridSpan w:val="2"/>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注册资</w:t>
            </w:r>
            <w:r>
              <w:rPr>
                <w:rFonts w:hint="eastAsia"/>
              </w:rPr>
              <w:t>本</w:t>
            </w:r>
            <w:r>
              <w:t>金</w:t>
            </w:r>
          </w:p>
        </w:tc>
        <w:tc>
          <w:tcPr>
            <w:tcW w:w="2344" w:type="dxa"/>
            <w:gridSpan w:val="2"/>
            <w:vAlign w:val="center"/>
          </w:tcPr>
          <w:p w:rsidR="00ED2959" w:rsidRDefault="00ED2959">
            <w:pPr>
              <w:pStyle w:val="aff0"/>
              <w:spacing w:line="240" w:lineRule="auto"/>
            </w:pPr>
          </w:p>
        </w:tc>
        <w:tc>
          <w:tcPr>
            <w:tcW w:w="981" w:type="dxa"/>
            <w:vMerge/>
            <w:vAlign w:val="center"/>
          </w:tcPr>
          <w:p w:rsidR="00ED2959" w:rsidRDefault="00ED2959">
            <w:pPr>
              <w:pStyle w:val="aff0"/>
              <w:spacing w:line="240" w:lineRule="auto"/>
            </w:pPr>
          </w:p>
        </w:tc>
        <w:tc>
          <w:tcPr>
            <w:tcW w:w="2019" w:type="dxa"/>
            <w:gridSpan w:val="5"/>
            <w:vAlign w:val="center"/>
          </w:tcPr>
          <w:p w:rsidR="00ED2959" w:rsidRDefault="00FF04FA">
            <w:pPr>
              <w:pStyle w:val="aff0"/>
              <w:spacing w:line="240" w:lineRule="auto"/>
            </w:pPr>
            <w:r>
              <w:t>中级职称人员</w:t>
            </w:r>
          </w:p>
        </w:tc>
        <w:tc>
          <w:tcPr>
            <w:tcW w:w="2036" w:type="dxa"/>
            <w:gridSpan w:val="2"/>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开户银行</w:t>
            </w:r>
          </w:p>
        </w:tc>
        <w:tc>
          <w:tcPr>
            <w:tcW w:w="2344" w:type="dxa"/>
            <w:gridSpan w:val="2"/>
            <w:vAlign w:val="center"/>
          </w:tcPr>
          <w:p w:rsidR="00ED2959" w:rsidRDefault="00ED2959">
            <w:pPr>
              <w:pStyle w:val="aff0"/>
              <w:spacing w:line="240" w:lineRule="auto"/>
            </w:pPr>
          </w:p>
        </w:tc>
        <w:tc>
          <w:tcPr>
            <w:tcW w:w="981" w:type="dxa"/>
            <w:vMerge/>
            <w:vAlign w:val="center"/>
          </w:tcPr>
          <w:p w:rsidR="00ED2959" w:rsidRDefault="00ED2959">
            <w:pPr>
              <w:pStyle w:val="aff0"/>
              <w:spacing w:line="240" w:lineRule="auto"/>
            </w:pPr>
          </w:p>
        </w:tc>
        <w:tc>
          <w:tcPr>
            <w:tcW w:w="2019" w:type="dxa"/>
            <w:gridSpan w:val="5"/>
            <w:vAlign w:val="center"/>
          </w:tcPr>
          <w:p w:rsidR="00ED2959" w:rsidRDefault="00FF04FA">
            <w:pPr>
              <w:pStyle w:val="aff0"/>
              <w:spacing w:line="240" w:lineRule="auto"/>
            </w:pPr>
            <w:r>
              <w:t>初级职称人员</w:t>
            </w:r>
          </w:p>
        </w:tc>
        <w:tc>
          <w:tcPr>
            <w:tcW w:w="2036" w:type="dxa"/>
            <w:gridSpan w:val="2"/>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账号</w:t>
            </w:r>
          </w:p>
        </w:tc>
        <w:tc>
          <w:tcPr>
            <w:tcW w:w="2344" w:type="dxa"/>
            <w:gridSpan w:val="2"/>
            <w:vAlign w:val="center"/>
          </w:tcPr>
          <w:p w:rsidR="00ED2959" w:rsidRDefault="00ED2959">
            <w:pPr>
              <w:pStyle w:val="aff0"/>
              <w:spacing w:line="240" w:lineRule="auto"/>
            </w:pPr>
          </w:p>
        </w:tc>
        <w:tc>
          <w:tcPr>
            <w:tcW w:w="981" w:type="dxa"/>
            <w:vMerge/>
            <w:vAlign w:val="center"/>
          </w:tcPr>
          <w:p w:rsidR="00ED2959" w:rsidRDefault="00ED2959">
            <w:pPr>
              <w:pStyle w:val="aff0"/>
              <w:spacing w:line="240" w:lineRule="auto"/>
            </w:pPr>
          </w:p>
        </w:tc>
        <w:tc>
          <w:tcPr>
            <w:tcW w:w="2019" w:type="dxa"/>
            <w:gridSpan w:val="5"/>
            <w:vAlign w:val="center"/>
          </w:tcPr>
          <w:p w:rsidR="00ED2959" w:rsidRDefault="00FF04FA">
            <w:pPr>
              <w:pStyle w:val="aff0"/>
              <w:spacing w:line="240" w:lineRule="auto"/>
            </w:pPr>
            <w:r>
              <w:t>技工</w:t>
            </w:r>
          </w:p>
        </w:tc>
        <w:tc>
          <w:tcPr>
            <w:tcW w:w="2036" w:type="dxa"/>
            <w:gridSpan w:val="2"/>
            <w:vAlign w:val="center"/>
          </w:tcPr>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t>经营范围</w:t>
            </w:r>
          </w:p>
        </w:tc>
        <w:tc>
          <w:tcPr>
            <w:tcW w:w="7380" w:type="dxa"/>
            <w:gridSpan w:val="10"/>
            <w:vAlign w:val="center"/>
          </w:tcPr>
          <w:p w:rsidR="00ED2959" w:rsidRDefault="00ED2959">
            <w:pPr>
              <w:pStyle w:val="aff0"/>
              <w:spacing w:line="240" w:lineRule="auto"/>
            </w:pPr>
          </w:p>
          <w:p w:rsidR="00ED2959" w:rsidRDefault="00ED2959">
            <w:pPr>
              <w:pStyle w:val="aff0"/>
              <w:spacing w:line="240" w:lineRule="auto"/>
            </w:pPr>
          </w:p>
          <w:p w:rsidR="00ED2959" w:rsidRDefault="00ED2959">
            <w:pPr>
              <w:pStyle w:val="aff0"/>
              <w:spacing w:line="240" w:lineRule="auto"/>
            </w:pPr>
          </w:p>
        </w:tc>
      </w:tr>
      <w:tr w:rsidR="00ED2959">
        <w:trPr>
          <w:trHeight w:val="454"/>
          <w:jc w:val="center"/>
        </w:trPr>
        <w:tc>
          <w:tcPr>
            <w:tcW w:w="1863" w:type="dxa"/>
            <w:vAlign w:val="center"/>
          </w:tcPr>
          <w:p w:rsidR="00ED2959" w:rsidRDefault="00FF04FA">
            <w:pPr>
              <w:pStyle w:val="aff0"/>
              <w:spacing w:line="240" w:lineRule="auto"/>
            </w:pPr>
            <w:r>
              <w:rPr>
                <w:rFonts w:hint="eastAsia"/>
              </w:rPr>
              <w:t>类似业绩列表</w:t>
            </w:r>
          </w:p>
        </w:tc>
        <w:tc>
          <w:tcPr>
            <w:tcW w:w="7380" w:type="dxa"/>
            <w:gridSpan w:val="10"/>
            <w:vAlign w:val="center"/>
          </w:tcPr>
          <w:p w:rsidR="00ED2959" w:rsidRDefault="00ED2959">
            <w:pPr>
              <w:pStyle w:val="aff0"/>
              <w:spacing w:line="240" w:lineRule="auto"/>
            </w:pPr>
          </w:p>
        </w:tc>
      </w:tr>
      <w:tr w:rsidR="00ED2959">
        <w:trPr>
          <w:trHeight w:val="537"/>
          <w:jc w:val="center"/>
        </w:trPr>
        <w:tc>
          <w:tcPr>
            <w:tcW w:w="1863" w:type="dxa"/>
            <w:vAlign w:val="center"/>
          </w:tcPr>
          <w:p w:rsidR="00ED2959" w:rsidRDefault="00FF04FA">
            <w:pPr>
              <w:pStyle w:val="aff0"/>
              <w:spacing w:line="240" w:lineRule="auto"/>
            </w:pPr>
            <w:r>
              <w:t>备注</w:t>
            </w:r>
          </w:p>
        </w:tc>
        <w:tc>
          <w:tcPr>
            <w:tcW w:w="7380" w:type="dxa"/>
            <w:gridSpan w:val="10"/>
            <w:vAlign w:val="center"/>
          </w:tcPr>
          <w:p w:rsidR="00ED2959" w:rsidRDefault="00ED2959">
            <w:pPr>
              <w:pStyle w:val="aff0"/>
              <w:spacing w:line="240" w:lineRule="auto"/>
            </w:pPr>
          </w:p>
        </w:tc>
      </w:tr>
    </w:tbl>
    <w:p w:rsidR="00ED2959" w:rsidRDefault="00ED2959">
      <w:pPr>
        <w:wordWrap w:val="0"/>
        <w:spacing w:line="360" w:lineRule="auto"/>
        <w:ind w:firstLine="480"/>
        <w:jc w:val="right"/>
        <w:rPr>
          <w:rFonts w:cs="Arial"/>
          <w:szCs w:val="21"/>
        </w:rPr>
      </w:pPr>
    </w:p>
    <w:p w:rsidR="00ED2959" w:rsidRDefault="00FF04FA">
      <w:pPr>
        <w:wordWrap w:val="0"/>
        <w:spacing w:line="360" w:lineRule="auto"/>
        <w:ind w:firstLine="480"/>
        <w:jc w:val="right"/>
        <w:rPr>
          <w:rFonts w:cs="Arial"/>
          <w:szCs w:val="21"/>
          <w:u w:val="single"/>
        </w:rPr>
      </w:pPr>
      <w:r>
        <w:rPr>
          <w:rFonts w:cs="Arial" w:hint="eastAsia"/>
          <w:szCs w:val="21"/>
        </w:rPr>
        <w:t>供应商名称：</w:t>
      </w:r>
      <w:r>
        <w:rPr>
          <w:rFonts w:cs="Arial" w:hint="eastAsia"/>
          <w:szCs w:val="21"/>
          <w:u w:val="single"/>
        </w:rPr>
        <w:t xml:space="preserve"> </w:t>
      </w:r>
      <w:r>
        <w:rPr>
          <w:rFonts w:cs="Arial"/>
          <w:szCs w:val="21"/>
          <w:u w:val="single"/>
        </w:rPr>
        <w:t xml:space="preserve">  </w:t>
      </w:r>
      <w:r>
        <w:rPr>
          <w:rFonts w:cs="Arial" w:hint="eastAsia"/>
          <w:szCs w:val="21"/>
          <w:u w:val="single"/>
        </w:rPr>
        <w:t>（盖章）</w:t>
      </w:r>
      <w:r>
        <w:rPr>
          <w:rFonts w:cs="Arial" w:hint="eastAsia"/>
          <w:szCs w:val="21"/>
          <w:u w:val="single"/>
        </w:rPr>
        <w:t xml:space="preserve"> </w:t>
      </w:r>
      <w:r>
        <w:rPr>
          <w:rFonts w:cs="Arial"/>
          <w:szCs w:val="21"/>
          <w:u w:val="single"/>
        </w:rPr>
        <w:t xml:space="preserve">  </w:t>
      </w:r>
    </w:p>
    <w:p w:rsidR="00ED2959" w:rsidRDefault="00FF04FA">
      <w:pPr>
        <w:wordWrap w:val="0"/>
        <w:spacing w:line="360" w:lineRule="auto"/>
        <w:ind w:firstLine="480"/>
        <w:jc w:val="right"/>
        <w:rPr>
          <w:rFonts w:cs="Arial"/>
          <w:szCs w:val="21"/>
        </w:rPr>
      </w:pPr>
      <w:r>
        <w:rPr>
          <w:rFonts w:cs="Arial" w:hint="eastAsia"/>
          <w:szCs w:val="21"/>
          <w:u w:val="single"/>
        </w:rPr>
        <w:t xml:space="preserve"> </w:t>
      </w:r>
      <w:r>
        <w:rPr>
          <w:rFonts w:cs="Arial"/>
          <w:szCs w:val="21"/>
          <w:u w:val="single"/>
        </w:rPr>
        <w:t xml:space="preserve">    </w:t>
      </w:r>
      <w:r>
        <w:rPr>
          <w:rFonts w:cs="Arial" w:hint="eastAsia"/>
          <w:szCs w:val="21"/>
        </w:rPr>
        <w:t>年</w:t>
      </w:r>
      <w:r>
        <w:rPr>
          <w:rFonts w:cs="Arial" w:hint="eastAsia"/>
          <w:szCs w:val="21"/>
          <w:u w:val="single"/>
        </w:rPr>
        <w:t xml:space="preserve">     </w:t>
      </w:r>
      <w:r>
        <w:rPr>
          <w:rFonts w:cs="Arial" w:hint="eastAsia"/>
          <w:szCs w:val="21"/>
        </w:rPr>
        <w:t>月</w:t>
      </w:r>
      <w:r>
        <w:rPr>
          <w:rFonts w:cs="Arial" w:hint="eastAsia"/>
          <w:szCs w:val="21"/>
          <w:u w:val="single"/>
        </w:rPr>
        <w:t xml:space="preserve">     </w:t>
      </w:r>
      <w:r>
        <w:rPr>
          <w:rFonts w:cs="Arial" w:hint="eastAsia"/>
          <w:szCs w:val="21"/>
        </w:rPr>
        <w:t>日</w:t>
      </w:r>
      <w:r>
        <w:rPr>
          <w:rFonts w:cs="Arial" w:hint="eastAsia"/>
          <w:szCs w:val="21"/>
        </w:rPr>
        <w:t xml:space="preserve">  </w:t>
      </w:r>
    </w:p>
    <w:p w:rsidR="00ED2959" w:rsidRDefault="00ED2959">
      <w:pPr>
        <w:widowControl/>
        <w:tabs>
          <w:tab w:val="left" w:pos="3846"/>
          <w:tab w:val="left" w:pos="5376"/>
          <w:tab w:val="left" w:pos="7077"/>
          <w:tab w:val="left" w:pos="8636"/>
        </w:tabs>
        <w:ind w:firstLineChars="2398" w:firstLine="4815"/>
        <w:rPr>
          <w:rFonts w:cs="宋体"/>
          <w:b/>
          <w:color w:val="000000"/>
          <w:kern w:val="0"/>
          <w:sz w:val="20"/>
        </w:rPr>
      </w:pPr>
    </w:p>
    <w:p w:rsidR="00ED2959" w:rsidRDefault="00ED2959">
      <w:pPr>
        <w:ind w:firstLineChars="0" w:firstLine="0"/>
        <w:jc w:val="left"/>
        <w:rPr>
          <w:rFonts w:ascii="宋体" w:hAnsi="宋体" w:cs="宋体"/>
          <w:b/>
          <w:bCs/>
          <w:color w:val="FF0000"/>
        </w:rPr>
      </w:pPr>
    </w:p>
    <w:p w:rsidR="00ED2959" w:rsidRDefault="00FF04FA">
      <w:pPr>
        <w:ind w:firstLine="482"/>
        <w:rPr>
          <w:rFonts w:ascii="宋体" w:hAnsi="宋体" w:cs="宋体"/>
          <w:b/>
          <w:bCs/>
          <w:color w:val="000000" w:themeColor="text1"/>
        </w:rPr>
      </w:pPr>
      <w:bookmarkStart w:id="247" w:name="_Toc5233"/>
      <w:r>
        <w:rPr>
          <w:rFonts w:ascii="宋体" w:hAnsi="宋体" w:cs="宋体" w:hint="eastAsia"/>
          <w:b/>
          <w:bCs/>
          <w:color w:val="000000" w:themeColor="text1"/>
        </w:rPr>
        <w:br w:type="page"/>
      </w:r>
    </w:p>
    <w:p w:rsidR="00ED2959" w:rsidRDefault="00FF04FA">
      <w:pPr>
        <w:ind w:firstLineChars="0" w:firstLine="0"/>
        <w:jc w:val="left"/>
        <w:rPr>
          <w:rFonts w:ascii="宋体" w:hAnsi="宋体" w:cs="宋体"/>
          <w:b/>
          <w:bCs/>
          <w:color w:val="000000" w:themeColor="text1"/>
        </w:rPr>
      </w:pPr>
      <w:r>
        <w:rPr>
          <w:rFonts w:ascii="宋体" w:hAnsi="宋体" w:cs="宋体" w:hint="eastAsia"/>
          <w:b/>
          <w:bCs/>
          <w:color w:val="000000" w:themeColor="text1"/>
        </w:rPr>
        <w:lastRenderedPageBreak/>
        <w:t>2.</w:t>
      </w:r>
      <w:r>
        <w:rPr>
          <w:rFonts w:ascii="宋体" w:hAnsi="宋体" w:cs="宋体" w:hint="eastAsia"/>
          <w:b/>
          <w:bCs/>
          <w:color w:val="000000" w:themeColor="text1"/>
        </w:rPr>
        <w:t>近</w:t>
      </w:r>
      <w:r>
        <w:rPr>
          <w:rFonts w:ascii="宋体" w:hAnsi="宋体" w:cs="宋体" w:hint="eastAsia"/>
          <w:b/>
          <w:bCs/>
          <w:color w:val="000000" w:themeColor="text1"/>
        </w:rPr>
        <w:t>3</w:t>
      </w:r>
      <w:r>
        <w:rPr>
          <w:rFonts w:ascii="宋体" w:hAnsi="宋体" w:cs="宋体" w:hint="eastAsia"/>
          <w:b/>
          <w:bCs/>
          <w:color w:val="000000" w:themeColor="text1"/>
        </w:rPr>
        <w:t>年内财务状况</w:t>
      </w:r>
      <w:bookmarkEnd w:id="247"/>
      <w:r>
        <w:rPr>
          <w:rFonts w:ascii="宋体" w:hAnsi="宋体" w:cs="宋体" w:hint="eastAsia"/>
          <w:b/>
          <w:bCs/>
          <w:color w:val="000000" w:themeColor="text1"/>
        </w:rPr>
        <w:t>（</w:t>
      </w:r>
      <w:r>
        <w:rPr>
          <w:rFonts w:ascii="宋体" w:hAnsi="宋体" w:cs="宋体" w:hint="eastAsia"/>
          <w:b/>
          <w:bCs/>
          <w:color w:val="000000" w:themeColor="text1"/>
        </w:rPr>
        <w:t>2</w:t>
      </w:r>
      <w:r>
        <w:rPr>
          <w:rFonts w:ascii="宋体" w:hAnsi="宋体" w:cs="宋体"/>
          <w:b/>
          <w:bCs/>
          <w:color w:val="000000" w:themeColor="text1"/>
        </w:rPr>
        <w:t>02</w:t>
      </w:r>
      <w:r>
        <w:rPr>
          <w:rFonts w:ascii="宋体" w:hAnsi="宋体" w:cs="宋体" w:hint="eastAsia"/>
          <w:b/>
          <w:bCs/>
          <w:color w:val="000000" w:themeColor="text1"/>
        </w:rPr>
        <w:t>1</w:t>
      </w:r>
      <w:r>
        <w:rPr>
          <w:rFonts w:ascii="宋体" w:hAnsi="宋体" w:cs="宋体"/>
          <w:b/>
          <w:bCs/>
          <w:color w:val="000000" w:themeColor="text1"/>
        </w:rPr>
        <w:t>~202</w:t>
      </w:r>
      <w:r>
        <w:rPr>
          <w:rFonts w:ascii="宋体" w:hAnsi="宋体" w:cs="宋体" w:hint="eastAsia"/>
          <w:b/>
          <w:bCs/>
          <w:color w:val="000000" w:themeColor="text1"/>
        </w:rPr>
        <w:t>3</w:t>
      </w:r>
      <w:r>
        <w:rPr>
          <w:rFonts w:ascii="宋体" w:hAnsi="宋体" w:cs="宋体" w:hint="eastAsia"/>
          <w:b/>
          <w:bCs/>
          <w:color w:val="000000" w:themeColor="text1"/>
        </w:rPr>
        <w:t>）</w:t>
      </w:r>
    </w:p>
    <w:p w:rsidR="00ED2959" w:rsidRDefault="00FF04FA">
      <w:pPr>
        <w:ind w:firstLineChars="0" w:firstLine="0"/>
        <w:jc w:val="left"/>
        <w:rPr>
          <w:rFonts w:ascii="宋体" w:hAnsi="宋体" w:cs="宋体"/>
          <w:b/>
          <w:bCs/>
          <w:color w:val="000000" w:themeColor="text1"/>
        </w:rPr>
      </w:pPr>
      <w:r>
        <w:rPr>
          <w:rFonts w:ascii="宋体" w:hAnsi="宋体" w:cs="宋体" w:hint="eastAsia"/>
          <w:b/>
          <w:bCs/>
          <w:color w:val="000000" w:themeColor="text1"/>
        </w:rPr>
        <w:t>资产负债表、利润表和现金流量表</w:t>
      </w:r>
    </w:p>
    <w:p w:rsidR="00ED2959" w:rsidRDefault="00FF04FA">
      <w:pPr>
        <w:ind w:firstLineChars="0" w:firstLine="0"/>
        <w:jc w:val="left"/>
        <w:rPr>
          <w:rFonts w:ascii="宋体" w:hAnsi="宋体" w:cs="宋体"/>
          <w:b/>
          <w:bCs/>
          <w:color w:val="000000" w:themeColor="text1"/>
        </w:rPr>
      </w:pPr>
      <w:bookmarkStart w:id="248" w:name="_Toc3806"/>
      <w:r>
        <w:rPr>
          <w:rFonts w:ascii="宋体" w:hAnsi="宋体" w:cs="宋体" w:hint="eastAsia"/>
          <w:b/>
          <w:bCs/>
          <w:color w:val="FF0000"/>
        </w:rPr>
        <w:br w:type="page"/>
      </w:r>
      <w:r>
        <w:rPr>
          <w:rFonts w:ascii="宋体" w:hAnsi="宋体" w:cs="宋体" w:hint="eastAsia"/>
          <w:b/>
          <w:bCs/>
          <w:color w:val="000000" w:themeColor="text1"/>
        </w:rPr>
        <w:lastRenderedPageBreak/>
        <w:t>3.</w:t>
      </w:r>
      <w:r>
        <w:rPr>
          <w:rFonts w:ascii="宋体" w:hAnsi="宋体" w:cs="宋体" w:hint="eastAsia"/>
          <w:b/>
          <w:bCs/>
          <w:color w:val="000000" w:themeColor="text1"/>
        </w:rPr>
        <w:t>付款条件</w:t>
      </w:r>
      <w:bookmarkEnd w:id="248"/>
    </w:p>
    <w:p w:rsidR="00ED2959" w:rsidRDefault="00FF04FA">
      <w:pPr>
        <w:ind w:firstLineChars="0" w:firstLine="0"/>
        <w:jc w:val="left"/>
        <w:rPr>
          <w:rFonts w:ascii="宋体" w:hAnsi="宋体" w:cs="宋体"/>
          <w:b/>
          <w:bCs/>
          <w:color w:val="000000" w:themeColor="text1"/>
        </w:rPr>
      </w:pPr>
      <w:r>
        <w:rPr>
          <w:rFonts w:ascii="宋体" w:hAnsi="宋体" w:cs="宋体" w:hint="eastAsia"/>
          <w:b/>
          <w:bCs/>
          <w:color w:val="000000" w:themeColor="text1"/>
        </w:rPr>
        <w:t>完全响应招标文件付款条件。</w:t>
      </w:r>
    </w:p>
    <w:p w:rsidR="00ED2959" w:rsidRDefault="00ED2959">
      <w:pPr>
        <w:ind w:firstLineChars="0" w:firstLine="0"/>
        <w:jc w:val="left"/>
        <w:rPr>
          <w:rFonts w:ascii="宋体" w:hAnsi="宋体" w:cs="宋体"/>
          <w:b/>
          <w:bCs/>
          <w:color w:val="000000" w:themeColor="text1"/>
        </w:rPr>
      </w:pPr>
      <w:bookmarkStart w:id="249" w:name="_Toc1161"/>
    </w:p>
    <w:p w:rsidR="00ED2959" w:rsidRDefault="00FF04FA">
      <w:pPr>
        <w:ind w:firstLineChars="0" w:firstLine="0"/>
        <w:jc w:val="left"/>
        <w:rPr>
          <w:rFonts w:ascii="宋体" w:hAnsi="宋体" w:cs="宋体"/>
          <w:b/>
          <w:bCs/>
          <w:color w:val="000000" w:themeColor="text1"/>
        </w:rPr>
      </w:pPr>
      <w:r>
        <w:rPr>
          <w:rFonts w:ascii="宋体" w:hAnsi="宋体" w:cs="宋体" w:hint="eastAsia"/>
          <w:b/>
          <w:bCs/>
          <w:color w:val="000000" w:themeColor="text1"/>
        </w:rPr>
        <w:t>4.</w:t>
      </w:r>
      <w:r>
        <w:rPr>
          <w:rFonts w:ascii="宋体" w:hAnsi="宋体" w:cs="宋体" w:hint="eastAsia"/>
          <w:b/>
          <w:bCs/>
          <w:color w:val="000000" w:themeColor="text1"/>
        </w:rPr>
        <w:t>法人营业执照、资质证书</w:t>
      </w:r>
      <w:r>
        <w:rPr>
          <w:rFonts w:ascii="宋体" w:hAnsi="宋体" w:cs="宋体" w:hint="eastAsia"/>
          <w:b/>
          <w:bCs/>
          <w:color w:val="000000" w:themeColor="text1"/>
        </w:rPr>
        <w:t>、安全许可证</w:t>
      </w:r>
      <w:r>
        <w:rPr>
          <w:rFonts w:ascii="宋体" w:hAnsi="宋体" w:cs="宋体" w:hint="eastAsia"/>
          <w:b/>
          <w:bCs/>
          <w:color w:val="000000" w:themeColor="text1"/>
        </w:rPr>
        <w:t>及其他证明材料</w:t>
      </w:r>
      <w:bookmarkEnd w:id="249"/>
    </w:p>
    <w:p w:rsidR="00ED2959" w:rsidRDefault="00FF04FA">
      <w:pPr>
        <w:ind w:firstLineChars="0" w:firstLine="0"/>
        <w:jc w:val="left"/>
        <w:rPr>
          <w:rFonts w:ascii="宋体" w:hAnsi="宋体" w:cs="宋体"/>
          <w:b/>
          <w:bCs/>
          <w:color w:val="000000" w:themeColor="text1"/>
        </w:rPr>
      </w:pPr>
      <w:bookmarkStart w:id="250" w:name="_Toc21867"/>
      <w:r>
        <w:rPr>
          <w:rFonts w:ascii="宋体" w:hAnsi="宋体" w:cs="宋体" w:hint="eastAsia"/>
          <w:b/>
          <w:bCs/>
          <w:color w:val="FF0000"/>
        </w:rPr>
        <w:br w:type="page"/>
      </w:r>
      <w:r>
        <w:rPr>
          <w:rFonts w:ascii="宋体" w:hAnsi="宋体" w:cs="宋体" w:hint="eastAsia"/>
          <w:b/>
          <w:bCs/>
          <w:color w:val="000000" w:themeColor="text1"/>
        </w:rPr>
        <w:lastRenderedPageBreak/>
        <w:t>5.</w:t>
      </w:r>
      <w:r>
        <w:rPr>
          <w:rFonts w:ascii="宋体" w:hAnsi="宋体" w:cs="宋体" w:hint="eastAsia"/>
          <w:b/>
          <w:bCs/>
          <w:color w:val="000000" w:themeColor="text1"/>
        </w:rPr>
        <w:t>类似项目业绩合同</w:t>
      </w:r>
      <w:bookmarkEnd w:id="250"/>
    </w:p>
    <w:p w:rsidR="00ED2959" w:rsidRDefault="00ED2959">
      <w:pPr>
        <w:ind w:firstLineChars="0" w:firstLine="0"/>
        <w:jc w:val="left"/>
        <w:rPr>
          <w:rFonts w:ascii="宋体" w:hAnsi="宋体" w:cs="宋体"/>
          <w:color w:val="000000" w:themeColor="text1"/>
          <w:szCs w:val="22"/>
          <w:u w:val="single"/>
        </w:rPr>
      </w:pPr>
    </w:p>
    <w:p w:rsidR="00ED2959" w:rsidRDefault="00FF04FA">
      <w:pPr>
        <w:ind w:firstLineChars="0" w:firstLine="0"/>
        <w:jc w:val="center"/>
        <w:rPr>
          <w:rFonts w:ascii="宋体" w:hAnsi="宋体" w:cs="宋体"/>
          <w:b/>
          <w:bCs/>
          <w:color w:val="000000" w:themeColor="text1"/>
        </w:rPr>
      </w:pPr>
      <w:r>
        <w:rPr>
          <w:rFonts w:ascii="宋体" w:hAnsi="宋体" w:cs="宋体" w:hint="eastAsia"/>
          <w:b/>
          <w:bCs/>
          <w:color w:val="000000" w:themeColor="text1"/>
        </w:rPr>
        <w:t>业绩汇总表</w:t>
      </w:r>
    </w:p>
    <w:tbl>
      <w:tblPr>
        <w:tblStyle w:val="af9"/>
        <w:tblW w:w="9243" w:type="dxa"/>
        <w:tblLayout w:type="fixed"/>
        <w:tblLook w:val="04A0" w:firstRow="1" w:lastRow="0" w:firstColumn="1" w:lastColumn="0" w:noHBand="0" w:noVBand="1"/>
      </w:tblPr>
      <w:tblGrid>
        <w:gridCol w:w="1125"/>
        <w:gridCol w:w="6034"/>
        <w:gridCol w:w="2084"/>
      </w:tblGrid>
      <w:tr w:rsidR="00ED2959">
        <w:tc>
          <w:tcPr>
            <w:tcW w:w="1125" w:type="dxa"/>
          </w:tcPr>
          <w:p w:rsidR="00ED2959" w:rsidRDefault="00FF04FA">
            <w:pPr>
              <w:ind w:firstLineChars="0" w:firstLine="0"/>
              <w:jc w:val="center"/>
              <w:rPr>
                <w:rFonts w:ascii="宋体" w:hAnsi="宋体" w:cs="宋体"/>
                <w:b/>
                <w:bCs/>
                <w:color w:val="000000" w:themeColor="text1"/>
              </w:rPr>
            </w:pPr>
            <w:r>
              <w:rPr>
                <w:rFonts w:ascii="宋体" w:hAnsi="宋体" w:cs="宋体" w:hint="eastAsia"/>
                <w:b/>
                <w:bCs/>
                <w:color w:val="000000" w:themeColor="text1"/>
              </w:rPr>
              <w:t>序号</w:t>
            </w:r>
          </w:p>
        </w:tc>
        <w:tc>
          <w:tcPr>
            <w:tcW w:w="6034" w:type="dxa"/>
          </w:tcPr>
          <w:p w:rsidR="00ED2959" w:rsidRDefault="00FF04FA">
            <w:pPr>
              <w:ind w:firstLineChars="0" w:firstLine="0"/>
              <w:jc w:val="center"/>
              <w:rPr>
                <w:rFonts w:ascii="宋体" w:hAnsi="宋体" w:cs="宋体"/>
                <w:b/>
                <w:bCs/>
                <w:color w:val="000000" w:themeColor="text1"/>
              </w:rPr>
            </w:pPr>
            <w:r>
              <w:rPr>
                <w:rFonts w:ascii="宋体" w:hAnsi="宋体" w:cs="宋体" w:hint="eastAsia"/>
                <w:b/>
                <w:bCs/>
                <w:color w:val="000000" w:themeColor="text1"/>
              </w:rPr>
              <w:t>合同名称</w:t>
            </w:r>
          </w:p>
        </w:tc>
        <w:tc>
          <w:tcPr>
            <w:tcW w:w="2084" w:type="dxa"/>
          </w:tcPr>
          <w:p w:rsidR="00ED2959" w:rsidRDefault="00FF04FA">
            <w:pPr>
              <w:ind w:firstLineChars="0" w:firstLine="0"/>
              <w:jc w:val="center"/>
              <w:rPr>
                <w:rFonts w:ascii="宋体" w:hAnsi="宋体" w:cs="宋体"/>
                <w:b/>
                <w:bCs/>
                <w:color w:val="000000" w:themeColor="text1"/>
              </w:rPr>
            </w:pPr>
            <w:r>
              <w:rPr>
                <w:rFonts w:ascii="宋体" w:hAnsi="宋体" w:cs="宋体" w:hint="eastAsia"/>
                <w:b/>
                <w:bCs/>
                <w:color w:val="000000" w:themeColor="text1"/>
              </w:rPr>
              <w:t>签订日期</w:t>
            </w:r>
          </w:p>
        </w:tc>
      </w:tr>
      <w:tr w:rsidR="00ED2959">
        <w:tc>
          <w:tcPr>
            <w:tcW w:w="1125" w:type="dxa"/>
          </w:tcPr>
          <w:p w:rsidR="00ED2959" w:rsidRDefault="00FF04FA">
            <w:pPr>
              <w:ind w:firstLineChars="0" w:firstLine="0"/>
              <w:jc w:val="center"/>
              <w:rPr>
                <w:rFonts w:ascii="宋体" w:hAnsi="宋体" w:cs="宋体"/>
                <w:b/>
                <w:bCs/>
                <w:color w:val="000000" w:themeColor="text1"/>
              </w:rPr>
            </w:pPr>
            <w:r>
              <w:rPr>
                <w:rFonts w:ascii="宋体" w:hAnsi="宋体" w:cs="宋体" w:hint="eastAsia"/>
                <w:b/>
                <w:bCs/>
                <w:color w:val="000000" w:themeColor="text1"/>
              </w:rPr>
              <w:t>1</w:t>
            </w:r>
          </w:p>
        </w:tc>
        <w:tc>
          <w:tcPr>
            <w:tcW w:w="6034" w:type="dxa"/>
          </w:tcPr>
          <w:p w:rsidR="00ED2959" w:rsidRDefault="00ED2959">
            <w:pPr>
              <w:ind w:firstLineChars="0" w:firstLine="0"/>
              <w:rPr>
                <w:rFonts w:ascii="宋体" w:hAnsi="宋体" w:cs="宋体"/>
                <w:b/>
                <w:bCs/>
                <w:color w:val="000000" w:themeColor="text1"/>
              </w:rPr>
            </w:pPr>
          </w:p>
        </w:tc>
        <w:tc>
          <w:tcPr>
            <w:tcW w:w="2084" w:type="dxa"/>
          </w:tcPr>
          <w:p w:rsidR="00ED2959" w:rsidRDefault="00ED2959">
            <w:pPr>
              <w:ind w:firstLineChars="0" w:firstLine="0"/>
              <w:rPr>
                <w:rFonts w:ascii="宋体" w:hAnsi="宋体" w:cs="宋体"/>
                <w:b/>
                <w:bCs/>
                <w:color w:val="000000" w:themeColor="text1"/>
              </w:rPr>
            </w:pPr>
          </w:p>
        </w:tc>
      </w:tr>
      <w:tr w:rsidR="00ED2959">
        <w:tc>
          <w:tcPr>
            <w:tcW w:w="1125" w:type="dxa"/>
          </w:tcPr>
          <w:p w:rsidR="00ED2959" w:rsidRDefault="00FF04FA">
            <w:pPr>
              <w:ind w:firstLineChars="0" w:firstLine="0"/>
              <w:jc w:val="center"/>
              <w:rPr>
                <w:rFonts w:ascii="宋体" w:hAnsi="宋体" w:cs="宋体"/>
                <w:b/>
                <w:bCs/>
                <w:color w:val="000000" w:themeColor="text1"/>
              </w:rPr>
            </w:pPr>
            <w:r>
              <w:rPr>
                <w:rFonts w:ascii="宋体" w:hAnsi="宋体" w:cs="宋体" w:hint="eastAsia"/>
                <w:b/>
                <w:bCs/>
                <w:color w:val="000000" w:themeColor="text1"/>
              </w:rPr>
              <w:t>2</w:t>
            </w:r>
          </w:p>
        </w:tc>
        <w:tc>
          <w:tcPr>
            <w:tcW w:w="6034" w:type="dxa"/>
          </w:tcPr>
          <w:p w:rsidR="00ED2959" w:rsidRDefault="00ED2959">
            <w:pPr>
              <w:ind w:firstLineChars="0" w:firstLine="0"/>
              <w:rPr>
                <w:rFonts w:ascii="宋体" w:hAnsi="宋体" w:cs="宋体"/>
                <w:b/>
                <w:bCs/>
                <w:color w:val="000000" w:themeColor="text1"/>
              </w:rPr>
            </w:pPr>
          </w:p>
        </w:tc>
        <w:tc>
          <w:tcPr>
            <w:tcW w:w="2084" w:type="dxa"/>
          </w:tcPr>
          <w:p w:rsidR="00ED2959" w:rsidRDefault="00ED2959">
            <w:pPr>
              <w:ind w:firstLineChars="0" w:firstLine="0"/>
              <w:rPr>
                <w:rFonts w:ascii="宋体" w:hAnsi="宋体" w:cs="宋体"/>
                <w:b/>
                <w:bCs/>
                <w:color w:val="000000" w:themeColor="text1"/>
              </w:rPr>
            </w:pPr>
          </w:p>
        </w:tc>
      </w:tr>
      <w:tr w:rsidR="00ED2959">
        <w:tc>
          <w:tcPr>
            <w:tcW w:w="1125" w:type="dxa"/>
          </w:tcPr>
          <w:p w:rsidR="00ED2959" w:rsidRDefault="00FF04FA">
            <w:pPr>
              <w:ind w:firstLineChars="0" w:firstLine="0"/>
              <w:jc w:val="center"/>
              <w:rPr>
                <w:rFonts w:ascii="宋体" w:hAnsi="宋体" w:cs="宋体"/>
                <w:b/>
                <w:bCs/>
                <w:color w:val="000000" w:themeColor="text1"/>
              </w:rPr>
            </w:pPr>
            <w:r>
              <w:rPr>
                <w:rFonts w:ascii="宋体" w:hAnsi="宋体" w:cs="宋体" w:hint="eastAsia"/>
                <w:b/>
                <w:bCs/>
                <w:color w:val="000000" w:themeColor="text1"/>
              </w:rPr>
              <w:t>3</w:t>
            </w:r>
          </w:p>
        </w:tc>
        <w:tc>
          <w:tcPr>
            <w:tcW w:w="6034" w:type="dxa"/>
          </w:tcPr>
          <w:p w:rsidR="00ED2959" w:rsidRDefault="00ED2959">
            <w:pPr>
              <w:ind w:firstLineChars="0" w:firstLine="0"/>
              <w:rPr>
                <w:rFonts w:ascii="宋体" w:hAnsi="宋体" w:cs="宋体"/>
                <w:b/>
                <w:bCs/>
                <w:color w:val="000000" w:themeColor="text1"/>
              </w:rPr>
            </w:pPr>
          </w:p>
        </w:tc>
        <w:tc>
          <w:tcPr>
            <w:tcW w:w="2084" w:type="dxa"/>
          </w:tcPr>
          <w:p w:rsidR="00ED2959" w:rsidRDefault="00ED2959">
            <w:pPr>
              <w:ind w:firstLineChars="0" w:firstLine="0"/>
              <w:rPr>
                <w:rFonts w:ascii="宋体" w:hAnsi="宋体" w:cs="宋体"/>
                <w:b/>
                <w:bCs/>
                <w:color w:val="000000" w:themeColor="text1"/>
              </w:rPr>
            </w:pPr>
          </w:p>
        </w:tc>
      </w:tr>
    </w:tbl>
    <w:p w:rsidR="00ED2959" w:rsidRDefault="00ED2959">
      <w:pPr>
        <w:ind w:firstLineChars="0" w:firstLine="0"/>
        <w:jc w:val="left"/>
        <w:rPr>
          <w:rFonts w:ascii="宋体" w:hAnsi="宋体" w:cs="宋体"/>
          <w:b/>
          <w:bCs/>
          <w:color w:val="FF0000"/>
        </w:rPr>
      </w:pPr>
    </w:p>
    <w:p w:rsidR="00ED2959" w:rsidRDefault="00FF04FA">
      <w:pPr>
        <w:ind w:firstLineChars="0" w:firstLine="0"/>
        <w:jc w:val="left"/>
        <w:rPr>
          <w:rFonts w:ascii="宋体" w:hAnsi="宋体" w:cs="宋体"/>
          <w:b/>
          <w:bCs/>
          <w:color w:val="000000" w:themeColor="text1"/>
        </w:rPr>
      </w:pPr>
      <w:r>
        <w:rPr>
          <w:rFonts w:ascii="宋体" w:hAnsi="宋体" w:cs="宋体" w:hint="eastAsia"/>
          <w:b/>
          <w:bCs/>
          <w:color w:val="FF0000"/>
        </w:rPr>
        <w:br w:type="page"/>
      </w:r>
      <w:r>
        <w:rPr>
          <w:rFonts w:ascii="宋体" w:hAnsi="宋体" w:cs="宋体" w:hint="eastAsia"/>
          <w:b/>
          <w:bCs/>
          <w:color w:val="000000" w:themeColor="text1"/>
        </w:rPr>
        <w:lastRenderedPageBreak/>
        <w:t>业绩</w:t>
      </w:r>
      <w:r>
        <w:rPr>
          <w:rFonts w:ascii="宋体" w:hAnsi="宋体" w:cs="宋体" w:hint="eastAsia"/>
          <w:b/>
          <w:bCs/>
          <w:color w:val="000000" w:themeColor="text1"/>
        </w:rPr>
        <w:t>1</w:t>
      </w:r>
      <w:r>
        <w:rPr>
          <w:rFonts w:ascii="宋体" w:hAnsi="宋体" w:cs="宋体" w:hint="eastAsia"/>
          <w:b/>
          <w:bCs/>
          <w:color w:val="000000" w:themeColor="text1"/>
        </w:rPr>
        <w:t>：合同名称</w:t>
      </w:r>
    </w:p>
    <w:p w:rsidR="00ED2959" w:rsidRDefault="00FF04FA">
      <w:pPr>
        <w:ind w:firstLineChars="0" w:firstLine="0"/>
        <w:jc w:val="left"/>
        <w:rPr>
          <w:rFonts w:ascii="宋体" w:hAnsi="宋体" w:cs="宋体"/>
          <w:b/>
          <w:bCs/>
          <w:color w:val="000000" w:themeColor="text1"/>
        </w:rPr>
      </w:pPr>
      <w:r>
        <w:rPr>
          <w:rFonts w:ascii="宋体" w:hAnsi="宋体" w:cs="宋体" w:hint="eastAsia"/>
          <w:b/>
          <w:bCs/>
          <w:color w:val="000000" w:themeColor="text1"/>
        </w:rPr>
        <w:t>（扫描件）</w:t>
      </w:r>
    </w:p>
    <w:p w:rsidR="00ED2959" w:rsidRDefault="00ED2959">
      <w:pPr>
        <w:ind w:firstLineChars="0" w:firstLine="0"/>
        <w:jc w:val="left"/>
        <w:rPr>
          <w:rFonts w:ascii="宋体" w:hAnsi="宋体" w:cs="宋体"/>
          <w:b/>
          <w:bCs/>
          <w:color w:val="FF0000"/>
        </w:rPr>
      </w:pPr>
    </w:p>
    <w:p w:rsidR="00ED2959" w:rsidRDefault="00FF04FA">
      <w:pPr>
        <w:ind w:firstLineChars="0" w:firstLine="0"/>
        <w:jc w:val="center"/>
        <w:rPr>
          <w:color w:val="000000" w:themeColor="text1"/>
        </w:rPr>
      </w:pPr>
      <w:r>
        <w:rPr>
          <w:rFonts w:ascii="宋体" w:hAnsi="宋体" w:cs="宋体" w:hint="eastAsia"/>
          <w:b/>
          <w:bCs/>
          <w:color w:val="FF0000"/>
        </w:rPr>
        <w:br w:type="page"/>
      </w:r>
      <w:bookmarkStart w:id="251" w:name="_Toc527560965"/>
      <w:r>
        <w:rPr>
          <w:rFonts w:eastAsia="黑体" w:hint="eastAsia"/>
          <w:color w:val="000000"/>
          <w:sz w:val="28"/>
          <w:szCs w:val="28"/>
        </w:rPr>
        <w:lastRenderedPageBreak/>
        <w:t>四、技术部分</w:t>
      </w:r>
      <w:bookmarkEnd w:id="251"/>
    </w:p>
    <w:p w:rsidR="00ED2959" w:rsidRDefault="00FF04FA">
      <w:pPr>
        <w:ind w:firstLine="480"/>
        <w:rPr>
          <w:color w:val="000000" w:themeColor="text1"/>
        </w:rPr>
      </w:pPr>
      <w:r>
        <w:rPr>
          <w:rFonts w:hint="eastAsia"/>
          <w:color w:val="000000" w:themeColor="text1"/>
        </w:rPr>
        <w:t>供应商根据招标需求自行编制，格式自拟。</w:t>
      </w:r>
    </w:p>
    <w:p w:rsidR="00ED2959" w:rsidRDefault="00ED2959">
      <w:pPr>
        <w:ind w:firstLineChars="0" w:firstLine="0"/>
        <w:rPr>
          <w:rFonts w:cs="宋体"/>
          <w:color w:val="000000"/>
          <w:kern w:val="0"/>
          <w:sz w:val="20"/>
        </w:rPr>
      </w:pPr>
    </w:p>
    <w:p w:rsidR="00ED2959" w:rsidRDefault="00ED2959">
      <w:pPr>
        <w:spacing w:line="360" w:lineRule="auto"/>
        <w:ind w:rightChars="150" w:right="360" w:firstLine="480"/>
        <w:jc w:val="center"/>
        <w:rPr>
          <w:rFonts w:ascii="宋体" w:hAnsi="宋体" w:cs="Arial"/>
          <w:szCs w:val="24"/>
        </w:rPr>
      </w:pPr>
    </w:p>
    <w:sectPr w:rsidR="00ED2959">
      <w:footerReference w:type="default" r:id="rId6"/>
      <w:pgSz w:w="11907" w:h="16839"/>
      <w:pgMar w:top="1797" w:right="1440" w:bottom="1797" w:left="144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4FA" w:rsidRDefault="00FF04FA">
      <w:pPr>
        <w:spacing w:line="240" w:lineRule="auto"/>
        <w:ind w:firstLine="480"/>
      </w:pPr>
      <w:r>
        <w:separator/>
      </w:r>
    </w:p>
  </w:endnote>
  <w:endnote w:type="continuationSeparator" w:id="0">
    <w:p w:rsidR="00FF04FA" w:rsidRDefault="00FF04F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959" w:rsidRDefault="00FF04FA">
    <w:pPr>
      <w:pStyle w:val="af0"/>
      <w:ind w:firstLine="360"/>
      <w:jc w:val="center"/>
    </w:pPr>
    <w:r>
      <w:fldChar w:fldCharType="begin"/>
    </w:r>
    <w:r>
      <w:rPr>
        <w:rStyle w:val="afb"/>
      </w:rPr>
      <w:instrText xml:space="preserve"> PAGE </w:instrText>
    </w:r>
    <w:r>
      <w:fldChar w:fldCharType="separate"/>
    </w:r>
    <w:r w:rsidR="00F61B88">
      <w:rPr>
        <w:rStyle w:val="afb"/>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4FA" w:rsidRDefault="00FF04FA">
      <w:pPr>
        <w:spacing w:line="240" w:lineRule="auto"/>
        <w:ind w:firstLine="480"/>
      </w:pPr>
      <w:r>
        <w:separator/>
      </w:r>
    </w:p>
  </w:footnote>
  <w:footnote w:type="continuationSeparator" w:id="0">
    <w:p w:rsidR="00FF04FA" w:rsidRDefault="00FF04FA">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封面(内部).doc"/>
    <w:docVar w:name="commondata" w:val="eyJoZGlkIjoiNTNlYWZlNmY1ZDIwN2I3MjA3NjcyMzQyOWUzNjBjNDIifQ=="/>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172A27"/>
    <w:rsid w:val="000021B9"/>
    <w:rsid w:val="00003571"/>
    <w:rsid w:val="000047B8"/>
    <w:rsid w:val="00006EE5"/>
    <w:rsid w:val="000108F2"/>
    <w:rsid w:val="000112F1"/>
    <w:rsid w:val="000125E2"/>
    <w:rsid w:val="00013C22"/>
    <w:rsid w:val="00013D40"/>
    <w:rsid w:val="0001422E"/>
    <w:rsid w:val="00014D41"/>
    <w:rsid w:val="00016C62"/>
    <w:rsid w:val="0001707A"/>
    <w:rsid w:val="00022477"/>
    <w:rsid w:val="00022596"/>
    <w:rsid w:val="0002296E"/>
    <w:rsid w:val="00022F33"/>
    <w:rsid w:val="00025507"/>
    <w:rsid w:val="00026363"/>
    <w:rsid w:val="000313DF"/>
    <w:rsid w:val="00031B08"/>
    <w:rsid w:val="00031CB2"/>
    <w:rsid w:val="00033390"/>
    <w:rsid w:val="0003497E"/>
    <w:rsid w:val="0003497F"/>
    <w:rsid w:val="00036802"/>
    <w:rsid w:val="0003692C"/>
    <w:rsid w:val="00041363"/>
    <w:rsid w:val="00042DBE"/>
    <w:rsid w:val="0004712B"/>
    <w:rsid w:val="00051291"/>
    <w:rsid w:val="00051D29"/>
    <w:rsid w:val="00053234"/>
    <w:rsid w:val="000533B0"/>
    <w:rsid w:val="00054490"/>
    <w:rsid w:val="000544D3"/>
    <w:rsid w:val="00056707"/>
    <w:rsid w:val="000679C5"/>
    <w:rsid w:val="00071028"/>
    <w:rsid w:val="0007754E"/>
    <w:rsid w:val="0008057D"/>
    <w:rsid w:val="00081252"/>
    <w:rsid w:val="0008251F"/>
    <w:rsid w:val="000830F3"/>
    <w:rsid w:val="00083780"/>
    <w:rsid w:val="000921B9"/>
    <w:rsid w:val="0009338C"/>
    <w:rsid w:val="00093726"/>
    <w:rsid w:val="00093728"/>
    <w:rsid w:val="00095FEE"/>
    <w:rsid w:val="00096F03"/>
    <w:rsid w:val="0009731A"/>
    <w:rsid w:val="000A0036"/>
    <w:rsid w:val="000A030C"/>
    <w:rsid w:val="000A50E5"/>
    <w:rsid w:val="000A773D"/>
    <w:rsid w:val="000A77B4"/>
    <w:rsid w:val="000B0B79"/>
    <w:rsid w:val="000B1CE0"/>
    <w:rsid w:val="000B365A"/>
    <w:rsid w:val="000B4E3B"/>
    <w:rsid w:val="000B4F2C"/>
    <w:rsid w:val="000B4F8E"/>
    <w:rsid w:val="000B5D7E"/>
    <w:rsid w:val="000B681A"/>
    <w:rsid w:val="000B6E31"/>
    <w:rsid w:val="000B7877"/>
    <w:rsid w:val="000C1918"/>
    <w:rsid w:val="000C2C38"/>
    <w:rsid w:val="000C447A"/>
    <w:rsid w:val="000C4679"/>
    <w:rsid w:val="000C4A6B"/>
    <w:rsid w:val="000C6186"/>
    <w:rsid w:val="000D0598"/>
    <w:rsid w:val="000D25EA"/>
    <w:rsid w:val="000D2EC6"/>
    <w:rsid w:val="000D5618"/>
    <w:rsid w:val="000D6D94"/>
    <w:rsid w:val="000E2311"/>
    <w:rsid w:val="000E4CAC"/>
    <w:rsid w:val="000E558B"/>
    <w:rsid w:val="000E70DF"/>
    <w:rsid w:val="000E78F2"/>
    <w:rsid w:val="000E7F0A"/>
    <w:rsid w:val="000F025C"/>
    <w:rsid w:val="000F05D2"/>
    <w:rsid w:val="000F2454"/>
    <w:rsid w:val="000F2551"/>
    <w:rsid w:val="000F2F1F"/>
    <w:rsid w:val="000F318D"/>
    <w:rsid w:val="000F5D86"/>
    <w:rsid w:val="00100D3A"/>
    <w:rsid w:val="00103C02"/>
    <w:rsid w:val="001073F1"/>
    <w:rsid w:val="001102A5"/>
    <w:rsid w:val="00110DD3"/>
    <w:rsid w:val="00114528"/>
    <w:rsid w:val="00115C07"/>
    <w:rsid w:val="001164E5"/>
    <w:rsid w:val="001174EE"/>
    <w:rsid w:val="0012003A"/>
    <w:rsid w:val="0012180F"/>
    <w:rsid w:val="00122555"/>
    <w:rsid w:val="00123794"/>
    <w:rsid w:val="0012494A"/>
    <w:rsid w:val="0012551E"/>
    <w:rsid w:val="001258D7"/>
    <w:rsid w:val="00125C65"/>
    <w:rsid w:val="00125E16"/>
    <w:rsid w:val="00127C49"/>
    <w:rsid w:val="001314E2"/>
    <w:rsid w:val="001369F2"/>
    <w:rsid w:val="00136B17"/>
    <w:rsid w:val="00141AAC"/>
    <w:rsid w:val="001619FD"/>
    <w:rsid w:val="00162292"/>
    <w:rsid w:val="00163A42"/>
    <w:rsid w:val="00166B07"/>
    <w:rsid w:val="00166F7B"/>
    <w:rsid w:val="0016792B"/>
    <w:rsid w:val="00167EDF"/>
    <w:rsid w:val="00170667"/>
    <w:rsid w:val="001706BB"/>
    <w:rsid w:val="001715F2"/>
    <w:rsid w:val="00172A27"/>
    <w:rsid w:val="00172DF8"/>
    <w:rsid w:val="00174011"/>
    <w:rsid w:val="0018203D"/>
    <w:rsid w:val="0018285C"/>
    <w:rsid w:val="00182C43"/>
    <w:rsid w:val="00185226"/>
    <w:rsid w:val="00186477"/>
    <w:rsid w:val="0019002B"/>
    <w:rsid w:val="00193505"/>
    <w:rsid w:val="00194B3F"/>
    <w:rsid w:val="0019565D"/>
    <w:rsid w:val="001A0DBF"/>
    <w:rsid w:val="001A49BA"/>
    <w:rsid w:val="001A55C0"/>
    <w:rsid w:val="001A5C44"/>
    <w:rsid w:val="001A5D87"/>
    <w:rsid w:val="001A5FD7"/>
    <w:rsid w:val="001A7404"/>
    <w:rsid w:val="001B12B4"/>
    <w:rsid w:val="001B1EE0"/>
    <w:rsid w:val="001B422E"/>
    <w:rsid w:val="001B4366"/>
    <w:rsid w:val="001B47BE"/>
    <w:rsid w:val="001B57E4"/>
    <w:rsid w:val="001B67DE"/>
    <w:rsid w:val="001C14CF"/>
    <w:rsid w:val="001C299F"/>
    <w:rsid w:val="001C6006"/>
    <w:rsid w:val="001C6391"/>
    <w:rsid w:val="001D2221"/>
    <w:rsid w:val="001D35F1"/>
    <w:rsid w:val="001D3E90"/>
    <w:rsid w:val="001D3E97"/>
    <w:rsid w:val="001D4053"/>
    <w:rsid w:val="001D4B5D"/>
    <w:rsid w:val="001D6523"/>
    <w:rsid w:val="001D6781"/>
    <w:rsid w:val="001E0BAF"/>
    <w:rsid w:val="001E2231"/>
    <w:rsid w:val="001E286B"/>
    <w:rsid w:val="001E2DB4"/>
    <w:rsid w:val="001E2E83"/>
    <w:rsid w:val="001E60E2"/>
    <w:rsid w:val="001E674A"/>
    <w:rsid w:val="001F19B9"/>
    <w:rsid w:val="001F4BAE"/>
    <w:rsid w:val="001F53FF"/>
    <w:rsid w:val="00200A83"/>
    <w:rsid w:val="00200C02"/>
    <w:rsid w:val="002012C9"/>
    <w:rsid w:val="00204B94"/>
    <w:rsid w:val="00205341"/>
    <w:rsid w:val="0020737F"/>
    <w:rsid w:val="00207C0F"/>
    <w:rsid w:val="002101FA"/>
    <w:rsid w:val="00210B44"/>
    <w:rsid w:val="002118C1"/>
    <w:rsid w:val="00212FF2"/>
    <w:rsid w:val="0021516B"/>
    <w:rsid w:val="00215EA4"/>
    <w:rsid w:val="002206D1"/>
    <w:rsid w:val="00221107"/>
    <w:rsid w:val="002212CE"/>
    <w:rsid w:val="002214CF"/>
    <w:rsid w:val="00222CC9"/>
    <w:rsid w:val="00222DB1"/>
    <w:rsid w:val="00225C9F"/>
    <w:rsid w:val="00225DC9"/>
    <w:rsid w:val="002264D2"/>
    <w:rsid w:val="00226888"/>
    <w:rsid w:val="0022783A"/>
    <w:rsid w:val="0023068F"/>
    <w:rsid w:val="00232EA3"/>
    <w:rsid w:val="002330CB"/>
    <w:rsid w:val="002338C9"/>
    <w:rsid w:val="00233F6F"/>
    <w:rsid w:val="00233FAE"/>
    <w:rsid w:val="00234AD2"/>
    <w:rsid w:val="002375CE"/>
    <w:rsid w:val="00240482"/>
    <w:rsid w:val="00241CD3"/>
    <w:rsid w:val="00241D40"/>
    <w:rsid w:val="00243337"/>
    <w:rsid w:val="0024501B"/>
    <w:rsid w:val="00247395"/>
    <w:rsid w:val="00247C74"/>
    <w:rsid w:val="002518D3"/>
    <w:rsid w:val="0025199C"/>
    <w:rsid w:val="00251ECE"/>
    <w:rsid w:val="002521AC"/>
    <w:rsid w:val="002526F2"/>
    <w:rsid w:val="00254068"/>
    <w:rsid w:val="00254633"/>
    <w:rsid w:val="00262ACD"/>
    <w:rsid w:val="00263EE5"/>
    <w:rsid w:val="00270BD1"/>
    <w:rsid w:val="0027144B"/>
    <w:rsid w:val="00272535"/>
    <w:rsid w:val="00273FE4"/>
    <w:rsid w:val="00275F81"/>
    <w:rsid w:val="00277BDB"/>
    <w:rsid w:val="0028015C"/>
    <w:rsid w:val="00281AEB"/>
    <w:rsid w:val="00281DC0"/>
    <w:rsid w:val="00282090"/>
    <w:rsid w:val="002825F6"/>
    <w:rsid w:val="00284DEF"/>
    <w:rsid w:val="00286139"/>
    <w:rsid w:val="00290DB3"/>
    <w:rsid w:val="00293035"/>
    <w:rsid w:val="00293526"/>
    <w:rsid w:val="0029438E"/>
    <w:rsid w:val="002960A4"/>
    <w:rsid w:val="002A0CED"/>
    <w:rsid w:val="002A2768"/>
    <w:rsid w:val="002A2D55"/>
    <w:rsid w:val="002A7F39"/>
    <w:rsid w:val="002B0D0C"/>
    <w:rsid w:val="002B57AB"/>
    <w:rsid w:val="002B65D6"/>
    <w:rsid w:val="002B6C4B"/>
    <w:rsid w:val="002B737A"/>
    <w:rsid w:val="002C1AC2"/>
    <w:rsid w:val="002C2D3D"/>
    <w:rsid w:val="002C3622"/>
    <w:rsid w:val="002C4E1F"/>
    <w:rsid w:val="002C5ECF"/>
    <w:rsid w:val="002C76EA"/>
    <w:rsid w:val="002C7E11"/>
    <w:rsid w:val="002D0088"/>
    <w:rsid w:val="002D0636"/>
    <w:rsid w:val="002D0936"/>
    <w:rsid w:val="002D1509"/>
    <w:rsid w:val="002D2539"/>
    <w:rsid w:val="002D48D5"/>
    <w:rsid w:val="002D5CDB"/>
    <w:rsid w:val="002D7179"/>
    <w:rsid w:val="002E12CE"/>
    <w:rsid w:val="002E19C4"/>
    <w:rsid w:val="002E2743"/>
    <w:rsid w:val="002E2FFC"/>
    <w:rsid w:val="002E31F0"/>
    <w:rsid w:val="002E32B1"/>
    <w:rsid w:val="002E4D99"/>
    <w:rsid w:val="002E56C8"/>
    <w:rsid w:val="002E5864"/>
    <w:rsid w:val="002F090E"/>
    <w:rsid w:val="002F1E2C"/>
    <w:rsid w:val="002F1E44"/>
    <w:rsid w:val="002F3200"/>
    <w:rsid w:val="002F497E"/>
    <w:rsid w:val="002F4B50"/>
    <w:rsid w:val="002F66D7"/>
    <w:rsid w:val="002F705A"/>
    <w:rsid w:val="002F70C9"/>
    <w:rsid w:val="003014C6"/>
    <w:rsid w:val="00302E29"/>
    <w:rsid w:val="00303402"/>
    <w:rsid w:val="00303D65"/>
    <w:rsid w:val="00303EB2"/>
    <w:rsid w:val="0030537F"/>
    <w:rsid w:val="003067CB"/>
    <w:rsid w:val="003117CC"/>
    <w:rsid w:val="00312714"/>
    <w:rsid w:val="003135F8"/>
    <w:rsid w:val="00314672"/>
    <w:rsid w:val="0031598B"/>
    <w:rsid w:val="00316DCD"/>
    <w:rsid w:val="00316E0C"/>
    <w:rsid w:val="00317B1A"/>
    <w:rsid w:val="00317E72"/>
    <w:rsid w:val="0032024F"/>
    <w:rsid w:val="00320B62"/>
    <w:rsid w:val="003224E2"/>
    <w:rsid w:val="00327667"/>
    <w:rsid w:val="00330EA4"/>
    <w:rsid w:val="00331046"/>
    <w:rsid w:val="00333519"/>
    <w:rsid w:val="00335BC5"/>
    <w:rsid w:val="0033648E"/>
    <w:rsid w:val="003374D6"/>
    <w:rsid w:val="0034023A"/>
    <w:rsid w:val="0034159D"/>
    <w:rsid w:val="00342F31"/>
    <w:rsid w:val="00343846"/>
    <w:rsid w:val="00343C27"/>
    <w:rsid w:val="003446B4"/>
    <w:rsid w:val="003465C2"/>
    <w:rsid w:val="0035003C"/>
    <w:rsid w:val="00350E3A"/>
    <w:rsid w:val="00354C68"/>
    <w:rsid w:val="00355E43"/>
    <w:rsid w:val="003616A2"/>
    <w:rsid w:val="003618D2"/>
    <w:rsid w:val="003637B2"/>
    <w:rsid w:val="00363C92"/>
    <w:rsid w:val="00364DCA"/>
    <w:rsid w:val="00365AA6"/>
    <w:rsid w:val="00366B5F"/>
    <w:rsid w:val="00366BC4"/>
    <w:rsid w:val="003701DC"/>
    <w:rsid w:val="00371A7C"/>
    <w:rsid w:val="0037346F"/>
    <w:rsid w:val="003736F7"/>
    <w:rsid w:val="00374F15"/>
    <w:rsid w:val="003755CF"/>
    <w:rsid w:val="00375E19"/>
    <w:rsid w:val="00377022"/>
    <w:rsid w:val="003801B6"/>
    <w:rsid w:val="00381036"/>
    <w:rsid w:val="0038118A"/>
    <w:rsid w:val="00382979"/>
    <w:rsid w:val="00382F12"/>
    <w:rsid w:val="003832CE"/>
    <w:rsid w:val="00386686"/>
    <w:rsid w:val="00387265"/>
    <w:rsid w:val="00387FAE"/>
    <w:rsid w:val="00390547"/>
    <w:rsid w:val="00391199"/>
    <w:rsid w:val="00391C26"/>
    <w:rsid w:val="00393780"/>
    <w:rsid w:val="00396064"/>
    <w:rsid w:val="0039620A"/>
    <w:rsid w:val="003968ED"/>
    <w:rsid w:val="003977BF"/>
    <w:rsid w:val="003A38C5"/>
    <w:rsid w:val="003A5CB7"/>
    <w:rsid w:val="003B336A"/>
    <w:rsid w:val="003B34DD"/>
    <w:rsid w:val="003B38EA"/>
    <w:rsid w:val="003B66EC"/>
    <w:rsid w:val="003C0498"/>
    <w:rsid w:val="003C2450"/>
    <w:rsid w:val="003C3139"/>
    <w:rsid w:val="003C4645"/>
    <w:rsid w:val="003C54AD"/>
    <w:rsid w:val="003C77E4"/>
    <w:rsid w:val="003C7A80"/>
    <w:rsid w:val="003C7B29"/>
    <w:rsid w:val="003C7E9B"/>
    <w:rsid w:val="003D67E9"/>
    <w:rsid w:val="003E024C"/>
    <w:rsid w:val="003E08B1"/>
    <w:rsid w:val="003E1364"/>
    <w:rsid w:val="003E19FD"/>
    <w:rsid w:val="003E1C20"/>
    <w:rsid w:val="003E1F82"/>
    <w:rsid w:val="003E20E4"/>
    <w:rsid w:val="003E30FB"/>
    <w:rsid w:val="003E451C"/>
    <w:rsid w:val="003E5162"/>
    <w:rsid w:val="003E589B"/>
    <w:rsid w:val="003E6881"/>
    <w:rsid w:val="003F26DB"/>
    <w:rsid w:val="003F2F07"/>
    <w:rsid w:val="003F2F83"/>
    <w:rsid w:val="003F36A3"/>
    <w:rsid w:val="003F4D17"/>
    <w:rsid w:val="003F56AF"/>
    <w:rsid w:val="003F5BCD"/>
    <w:rsid w:val="00400CBE"/>
    <w:rsid w:val="0040127E"/>
    <w:rsid w:val="0040251F"/>
    <w:rsid w:val="00404F96"/>
    <w:rsid w:val="004050AA"/>
    <w:rsid w:val="00406656"/>
    <w:rsid w:val="00407009"/>
    <w:rsid w:val="004078C0"/>
    <w:rsid w:val="004104CC"/>
    <w:rsid w:val="00414FC6"/>
    <w:rsid w:val="004179EC"/>
    <w:rsid w:val="0042004B"/>
    <w:rsid w:val="00420373"/>
    <w:rsid w:val="00423D0A"/>
    <w:rsid w:val="00425611"/>
    <w:rsid w:val="00425C60"/>
    <w:rsid w:val="00425F7B"/>
    <w:rsid w:val="00427D8E"/>
    <w:rsid w:val="00431016"/>
    <w:rsid w:val="0043139A"/>
    <w:rsid w:val="004313F2"/>
    <w:rsid w:val="004320A5"/>
    <w:rsid w:val="0043369A"/>
    <w:rsid w:val="00433789"/>
    <w:rsid w:val="00435C52"/>
    <w:rsid w:val="00440720"/>
    <w:rsid w:val="004417CA"/>
    <w:rsid w:val="004429DF"/>
    <w:rsid w:val="00444E16"/>
    <w:rsid w:val="00447E90"/>
    <w:rsid w:val="00447EAC"/>
    <w:rsid w:val="0045097B"/>
    <w:rsid w:val="004536F3"/>
    <w:rsid w:val="00457247"/>
    <w:rsid w:val="0046219D"/>
    <w:rsid w:val="00462258"/>
    <w:rsid w:val="00464C03"/>
    <w:rsid w:val="00464CD5"/>
    <w:rsid w:val="00464EE1"/>
    <w:rsid w:val="00464F26"/>
    <w:rsid w:val="004659D1"/>
    <w:rsid w:val="00466907"/>
    <w:rsid w:val="00467ACF"/>
    <w:rsid w:val="00467C7D"/>
    <w:rsid w:val="004737E2"/>
    <w:rsid w:val="004738C4"/>
    <w:rsid w:val="0047634C"/>
    <w:rsid w:val="00476C9E"/>
    <w:rsid w:val="00482D1B"/>
    <w:rsid w:val="004837F2"/>
    <w:rsid w:val="004840FD"/>
    <w:rsid w:val="004854FB"/>
    <w:rsid w:val="00487491"/>
    <w:rsid w:val="00491453"/>
    <w:rsid w:val="0049220B"/>
    <w:rsid w:val="00493BEA"/>
    <w:rsid w:val="00496FD1"/>
    <w:rsid w:val="004A0231"/>
    <w:rsid w:val="004A0866"/>
    <w:rsid w:val="004A1924"/>
    <w:rsid w:val="004A1997"/>
    <w:rsid w:val="004A23CB"/>
    <w:rsid w:val="004A2971"/>
    <w:rsid w:val="004A389C"/>
    <w:rsid w:val="004A5E27"/>
    <w:rsid w:val="004B0688"/>
    <w:rsid w:val="004B0FF5"/>
    <w:rsid w:val="004B38F2"/>
    <w:rsid w:val="004B3C6E"/>
    <w:rsid w:val="004B4473"/>
    <w:rsid w:val="004B57E7"/>
    <w:rsid w:val="004C003D"/>
    <w:rsid w:val="004C11D3"/>
    <w:rsid w:val="004C2D93"/>
    <w:rsid w:val="004C3C65"/>
    <w:rsid w:val="004C3F61"/>
    <w:rsid w:val="004C5CDB"/>
    <w:rsid w:val="004C6A88"/>
    <w:rsid w:val="004C7E42"/>
    <w:rsid w:val="004C7E85"/>
    <w:rsid w:val="004D158E"/>
    <w:rsid w:val="004D2DFC"/>
    <w:rsid w:val="004D2EF6"/>
    <w:rsid w:val="004D597E"/>
    <w:rsid w:val="004D6808"/>
    <w:rsid w:val="004D70B4"/>
    <w:rsid w:val="004E003F"/>
    <w:rsid w:val="004F3834"/>
    <w:rsid w:val="004F6E4D"/>
    <w:rsid w:val="005061B6"/>
    <w:rsid w:val="00506F55"/>
    <w:rsid w:val="00513C07"/>
    <w:rsid w:val="00514BCD"/>
    <w:rsid w:val="00514D19"/>
    <w:rsid w:val="00515622"/>
    <w:rsid w:val="00516A65"/>
    <w:rsid w:val="005212CF"/>
    <w:rsid w:val="005229CC"/>
    <w:rsid w:val="00523A2A"/>
    <w:rsid w:val="00525393"/>
    <w:rsid w:val="00525407"/>
    <w:rsid w:val="00530DF2"/>
    <w:rsid w:val="0053205F"/>
    <w:rsid w:val="00532A99"/>
    <w:rsid w:val="0053372F"/>
    <w:rsid w:val="00537DD6"/>
    <w:rsid w:val="005450B6"/>
    <w:rsid w:val="00546092"/>
    <w:rsid w:val="005502BC"/>
    <w:rsid w:val="0055221E"/>
    <w:rsid w:val="00557240"/>
    <w:rsid w:val="00562458"/>
    <w:rsid w:val="00563B58"/>
    <w:rsid w:val="005653E6"/>
    <w:rsid w:val="00565A9E"/>
    <w:rsid w:val="00566F94"/>
    <w:rsid w:val="00567388"/>
    <w:rsid w:val="00572F2E"/>
    <w:rsid w:val="00573B80"/>
    <w:rsid w:val="00573CBA"/>
    <w:rsid w:val="0057401F"/>
    <w:rsid w:val="00574C8A"/>
    <w:rsid w:val="0057696E"/>
    <w:rsid w:val="00580D74"/>
    <w:rsid w:val="00581839"/>
    <w:rsid w:val="0058292F"/>
    <w:rsid w:val="00587CB3"/>
    <w:rsid w:val="00592464"/>
    <w:rsid w:val="005943C0"/>
    <w:rsid w:val="0059617D"/>
    <w:rsid w:val="00596283"/>
    <w:rsid w:val="00596C42"/>
    <w:rsid w:val="00597605"/>
    <w:rsid w:val="005A091C"/>
    <w:rsid w:val="005A257E"/>
    <w:rsid w:val="005A45F4"/>
    <w:rsid w:val="005A4B24"/>
    <w:rsid w:val="005A4F95"/>
    <w:rsid w:val="005A53EC"/>
    <w:rsid w:val="005A672F"/>
    <w:rsid w:val="005B2CF3"/>
    <w:rsid w:val="005B30F3"/>
    <w:rsid w:val="005B41C1"/>
    <w:rsid w:val="005B51AB"/>
    <w:rsid w:val="005B7FC2"/>
    <w:rsid w:val="005C17CB"/>
    <w:rsid w:val="005C4559"/>
    <w:rsid w:val="005C4C90"/>
    <w:rsid w:val="005C52B4"/>
    <w:rsid w:val="005C585F"/>
    <w:rsid w:val="005C677F"/>
    <w:rsid w:val="005C6BAA"/>
    <w:rsid w:val="005D19A0"/>
    <w:rsid w:val="005D2A00"/>
    <w:rsid w:val="005D3F5B"/>
    <w:rsid w:val="005D50C3"/>
    <w:rsid w:val="005E1863"/>
    <w:rsid w:val="005E211C"/>
    <w:rsid w:val="005E3AE9"/>
    <w:rsid w:val="005E4B67"/>
    <w:rsid w:val="005E6168"/>
    <w:rsid w:val="005E7B7E"/>
    <w:rsid w:val="005F0512"/>
    <w:rsid w:val="005F1CD6"/>
    <w:rsid w:val="005F21E8"/>
    <w:rsid w:val="005F379F"/>
    <w:rsid w:val="005F623F"/>
    <w:rsid w:val="005F645E"/>
    <w:rsid w:val="006000A4"/>
    <w:rsid w:val="00601047"/>
    <w:rsid w:val="00604003"/>
    <w:rsid w:val="006046A1"/>
    <w:rsid w:val="0060553A"/>
    <w:rsid w:val="00605739"/>
    <w:rsid w:val="006111B2"/>
    <w:rsid w:val="00612BA7"/>
    <w:rsid w:val="0061348D"/>
    <w:rsid w:val="00613BAF"/>
    <w:rsid w:val="00614542"/>
    <w:rsid w:val="006146F2"/>
    <w:rsid w:val="006204C9"/>
    <w:rsid w:val="006209E8"/>
    <w:rsid w:val="006210D5"/>
    <w:rsid w:val="00622492"/>
    <w:rsid w:val="00622DAD"/>
    <w:rsid w:val="00623AD9"/>
    <w:rsid w:val="0062440F"/>
    <w:rsid w:val="00624D3F"/>
    <w:rsid w:val="00625ADE"/>
    <w:rsid w:val="00626D4D"/>
    <w:rsid w:val="006270B4"/>
    <w:rsid w:val="006303C3"/>
    <w:rsid w:val="00630BA7"/>
    <w:rsid w:val="00634BB3"/>
    <w:rsid w:val="00634EC6"/>
    <w:rsid w:val="00635366"/>
    <w:rsid w:val="0063726E"/>
    <w:rsid w:val="00637515"/>
    <w:rsid w:val="00641922"/>
    <w:rsid w:val="0064346C"/>
    <w:rsid w:val="006437E4"/>
    <w:rsid w:val="0064576B"/>
    <w:rsid w:val="00650941"/>
    <w:rsid w:val="00652457"/>
    <w:rsid w:val="00653E5F"/>
    <w:rsid w:val="006553AB"/>
    <w:rsid w:val="00656779"/>
    <w:rsid w:val="006602E1"/>
    <w:rsid w:val="00662BC7"/>
    <w:rsid w:val="00664A8A"/>
    <w:rsid w:val="00670DE6"/>
    <w:rsid w:val="00672A57"/>
    <w:rsid w:val="00672C76"/>
    <w:rsid w:val="00675567"/>
    <w:rsid w:val="00675E3D"/>
    <w:rsid w:val="0067637E"/>
    <w:rsid w:val="006776E7"/>
    <w:rsid w:val="0068011E"/>
    <w:rsid w:val="0068067E"/>
    <w:rsid w:val="006806FB"/>
    <w:rsid w:val="00686CF1"/>
    <w:rsid w:val="006916AF"/>
    <w:rsid w:val="00693D67"/>
    <w:rsid w:val="00694C75"/>
    <w:rsid w:val="006963A3"/>
    <w:rsid w:val="006A0B2C"/>
    <w:rsid w:val="006A134E"/>
    <w:rsid w:val="006A1D00"/>
    <w:rsid w:val="006A23A1"/>
    <w:rsid w:val="006A49C6"/>
    <w:rsid w:val="006A5834"/>
    <w:rsid w:val="006A7345"/>
    <w:rsid w:val="006A742A"/>
    <w:rsid w:val="006A7F8E"/>
    <w:rsid w:val="006B4185"/>
    <w:rsid w:val="006B4547"/>
    <w:rsid w:val="006B5A75"/>
    <w:rsid w:val="006B5FD6"/>
    <w:rsid w:val="006C3B54"/>
    <w:rsid w:val="006C489C"/>
    <w:rsid w:val="006C4A05"/>
    <w:rsid w:val="006C6BA4"/>
    <w:rsid w:val="006C7D3F"/>
    <w:rsid w:val="006D06BF"/>
    <w:rsid w:val="006D1BA9"/>
    <w:rsid w:val="006D1E2C"/>
    <w:rsid w:val="006D54BE"/>
    <w:rsid w:val="006D7916"/>
    <w:rsid w:val="006E5AB8"/>
    <w:rsid w:val="006F3B7B"/>
    <w:rsid w:val="006F4930"/>
    <w:rsid w:val="006F6606"/>
    <w:rsid w:val="006F7156"/>
    <w:rsid w:val="006F7D1F"/>
    <w:rsid w:val="006F7EAF"/>
    <w:rsid w:val="00702067"/>
    <w:rsid w:val="00703EC7"/>
    <w:rsid w:val="00704D79"/>
    <w:rsid w:val="00704F54"/>
    <w:rsid w:val="00705A78"/>
    <w:rsid w:val="00706D39"/>
    <w:rsid w:val="00707373"/>
    <w:rsid w:val="007076B6"/>
    <w:rsid w:val="0070798B"/>
    <w:rsid w:val="007113ED"/>
    <w:rsid w:val="00711F94"/>
    <w:rsid w:val="00713051"/>
    <w:rsid w:val="0071334C"/>
    <w:rsid w:val="00713A1B"/>
    <w:rsid w:val="00714EE5"/>
    <w:rsid w:val="00715DDD"/>
    <w:rsid w:val="0071673B"/>
    <w:rsid w:val="007176C9"/>
    <w:rsid w:val="00721A27"/>
    <w:rsid w:val="0072228D"/>
    <w:rsid w:val="0072288B"/>
    <w:rsid w:val="007244E3"/>
    <w:rsid w:val="0072507D"/>
    <w:rsid w:val="00727460"/>
    <w:rsid w:val="0072760C"/>
    <w:rsid w:val="00732D43"/>
    <w:rsid w:val="007346AD"/>
    <w:rsid w:val="0073512F"/>
    <w:rsid w:val="007402F7"/>
    <w:rsid w:val="00743106"/>
    <w:rsid w:val="007436AB"/>
    <w:rsid w:val="00744425"/>
    <w:rsid w:val="007446B3"/>
    <w:rsid w:val="00744766"/>
    <w:rsid w:val="007452DF"/>
    <w:rsid w:val="00745A03"/>
    <w:rsid w:val="00747E0F"/>
    <w:rsid w:val="007506D2"/>
    <w:rsid w:val="00751066"/>
    <w:rsid w:val="007521F6"/>
    <w:rsid w:val="0075664E"/>
    <w:rsid w:val="0075674B"/>
    <w:rsid w:val="0075704C"/>
    <w:rsid w:val="00757940"/>
    <w:rsid w:val="00760E98"/>
    <w:rsid w:val="007610CE"/>
    <w:rsid w:val="00762D60"/>
    <w:rsid w:val="007635C4"/>
    <w:rsid w:val="007635D2"/>
    <w:rsid w:val="00763BDF"/>
    <w:rsid w:val="00765C2C"/>
    <w:rsid w:val="007739F2"/>
    <w:rsid w:val="0077532D"/>
    <w:rsid w:val="00776079"/>
    <w:rsid w:val="0077647B"/>
    <w:rsid w:val="007824A6"/>
    <w:rsid w:val="00782699"/>
    <w:rsid w:val="0078284C"/>
    <w:rsid w:val="00782B67"/>
    <w:rsid w:val="007837B1"/>
    <w:rsid w:val="00783D25"/>
    <w:rsid w:val="00785DA9"/>
    <w:rsid w:val="00787BEA"/>
    <w:rsid w:val="00790DA7"/>
    <w:rsid w:val="007938D2"/>
    <w:rsid w:val="007943AC"/>
    <w:rsid w:val="007A25CA"/>
    <w:rsid w:val="007A274E"/>
    <w:rsid w:val="007A3450"/>
    <w:rsid w:val="007A6009"/>
    <w:rsid w:val="007A6980"/>
    <w:rsid w:val="007B0AB4"/>
    <w:rsid w:val="007B0CBA"/>
    <w:rsid w:val="007B13EB"/>
    <w:rsid w:val="007B2667"/>
    <w:rsid w:val="007B2D48"/>
    <w:rsid w:val="007B32D8"/>
    <w:rsid w:val="007B53D9"/>
    <w:rsid w:val="007B7C41"/>
    <w:rsid w:val="007C07F5"/>
    <w:rsid w:val="007C139C"/>
    <w:rsid w:val="007C3DC3"/>
    <w:rsid w:val="007C4025"/>
    <w:rsid w:val="007C6EBC"/>
    <w:rsid w:val="007D08CB"/>
    <w:rsid w:val="007D2C53"/>
    <w:rsid w:val="007D2D72"/>
    <w:rsid w:val="007D3961"/>
    <w:rsid w:val="007D5E13"/>
    <w:rsid w:val="007D6635"/>
    <w:rsid w:val="007E0667"/>
    <w:rsid w:val="007E1DC5"/>
    <w:rsid w:val="007E3E0F"/>
    <w:rsid w:val="007E4FBF"/>
    <w:rsid w:val="007E54C2"/>
    <w:rsid w:val="007E7387"/>
    <w:rsid w:val="007F06A6"/>
    <w:rsid w:val="007F19E1"/>
    <w:rsid w:val="007F2710"/>
    <w:rsid w:val="007F473A"/>
    <w:rsid w:val="007F6898"/>
    <w:rsid w:val="007F6A39"/>
    <w:rsid w:val="007F6EDB"/>
    <w:rsid w:val="00800CF9"/>
    <w:rsid w:val="00801645"/>
    <w:rsid w:val="0080275D"/>
    <w:rsid w:val="008034D6"/>
    <w:rsid w:val="00806866"/>
    <w:rsid w:val="00806E46"/>
    <w:rsid w:val="008070EE"/>
    <w:rsid w:val="0081127A"/>
    <w:rsid w:val="0081293B"/>
    <w:rsid w:val="00813679"/>
    <w:rsid w:val="00813983"/>
    <w:rsid w:val="00820B1C"/>
    <w:rsid w:val="00826D63"/>
    <w:rsid w:val="00830AF9"/>
    <w:rsid w:val="008312CF"/>
    <w:rsid w:val="00831BD9"/>
    <w:rsid w:val="0083368D"/>
    <w:rsid w:val="00833B99"/>
    <w:rsid w:val="008351A8"/>
    <w:rsid w:val="00835C75"/>
    <w:rsid w:val="008369D6"/>
    <w:rsid w:val="008416CC"/>
    <w:rsid w:val="00843BF3"/>
    <w:rsid w:val="008440C7"/>
    <w:rsid w:val="00845310"/>
    <w:rsid w:val="0084626F"/>
    <w:rsid w:val="008507E2"/>
    <w:rsid w:val="00850890"/>
    <w:rsid w:val="008513CC"/>
    <w:rsid w:val="00852F17"/>
    <w:rsid w:val="00853D3B"/>
    <w:rsid w:val="00855E94"/>
    <w:rsid w:val="00856A17"/>
    <w:rsid w:val="00862513"/>
    <w:rsid w:val="00865D42"/>
    <w:rsid w:val="00866C89"/>
    <w:rsid w:val="00867554"/>
    <w:rsid w:val="008705F8"/>
    <w:rsid w:val="00870B3D"/>
    <w:rsid w:val="00872B02"/>
    <w:rsid w:val="00873173"/>
    <w:rsid w:val="00874297"/>
    <w:rsid w:val="008751C9"/>
    <w:rsid w:val="0088324F"/>
    <w:rsid w:val="0088459D"/>
    <w:rsid w:val="0088560D"/>
    <w:rsid w:val="0088766A"/>
    <w:rsid w:val="00891AED"/>
    <w:rsid w:val="00891D67"/>
    <w:rsid w:val="0089376A"/>
    <w:rsid w:val="0089515C"/>
    <w:rsid w:val="008953DA"/>
    <w:rsid w:val="00897AAD"/>
    <w:rsid w:val="00897F9A"/>
    <w:rsid w:val="008A073E"/>
    <w:rsid w:val="008A2A47"/>
    <w:rsid w:val="008A7844"/>
    <w:rsid w:val="008B054C"/>
    <w:rsid w:val="008B1D2F"/>
    <w:rsid w:val="008B2356"/>
    <w:rsid w:val="008B3F85"/>
    <w:rsid w:val="008B5F85"/>
    <w:rsid w:val="008B7240"/>
    <w:rsid w:val="008B7E42"/>
    <w:rsid w:val="008C1DBD"/>
    <w:rsid w:val="008C28A5"/>
    <w:rsid w:val="008C51E0"/>
    <w:rsid w:val="008C561B"/>
    <w:rsid w:val="008C66F8"/>
    <w:rsid w:val="008C6ACF"/>
    <w:rsid w:val="008D00BC"/>
    <w:rsid w:val="008D0408"/>
    <w:rsid w:val="008D078C"/>
    <w:rsid w:val="008D2634"/>
    <w:rsid w:val="008D2F39"/>
    <w:rsid w:val="008D45EA"/>
    <w:rsid w:val="008D521C"/>
    <w:rsid w:val="008E2BCE"/>
    <w:rsid w:val="008E49E5"/>
    <w:rsid w:val="008E666E"/>
    <w:rsid w:val="008E70C1"/>
    <w:rsid w:val="008E7315"/>
    <w:rsid w:val="008F020A"/>
    <w:rsid w:val="008F1F5E"/>
    <w:rsid w:val="008F430B"/>
    <w:rsid w:val="008F7A5C"/>
    <w:rsid w:val="009016BB"/>
    <w:rsid w:val="00902DCA"/>
    <w:rsid w:val="009044AC"/>
    <w:rsid w:val="0090556A"/>
    <w:rsid w:val="0090572F"/>
    <w:rsid w:val="00907261"/>
    <w:rsid w:val="009132C9"/>
    <w:rsid w:val="0091355B"/>
    <w:rsid w:val="00913E74"/>
    <w:rsid w:val="00916BFD"/>
    <w:rsid w:val="00921361"/>
    <w:rsid w:val="00923041"/>
    <w:rsid w:val="009239E2"/>
    <w:rsid w:val="00923DA1"/>
    <w:rsid w:val="00923FC5"/>
    <w:rsid w:val="009248AD"/>
    <w:rsid w:val="009251FA"/>
    <w:rsid w:val="0092531E"/>
    <w:rsid w:val="009255AF"/>
    <w:rsid w:val="00925DBE"/>
    <w:rsid w:val="00926BD3"/>
    <w:rsid w:val="00926C4B"/>
    <w:rsid w:val="00927158"/>
    <w:rsid w:val="00927619"/>
    <w:rsid w:val="0092799D"/>
    <w:rsid w:val="0093162F"/>
    <w:rsid w:val="00935812"/>
    <w:rsid w:val="00936B34"/>
    <w:rsid w:val="0094070A"/>
    <w:rsid w:val="0094127E"/>
    <w:rsid w:val="00942117"/>
    <w:rsid w:val="00944D17"/>
    <w:rsid w:val="0095147F"/>
    <w:rsid w:val="00955D5D"/>
    <w:rsid w:val="0095672D"/>
    <w:rsid w:val="00957682"/>
    <w:rsid w:val="00957916"/>
    <w:rsid w:val="00962AC4"/>
    <w:rsid w:val="0096497A"/>
    <w:rsid w:val="00965EDA"/>
    <w:rsid w:val="0096715D"/>
    <w:rsid w:val="009672F5"/>
    <w:rsid w:val="00967778"/>
    <w:rsid w:val="00967CB3"/>
    <w:rsid w:val="009702B7"/>
    <w:rsid w:val="00975D50"/>
    <w:rsid w:val="00977AEF"/>
    <w:rsid w:val="00980E15"/>
    <w:rsid w:val="009818BE"/>
    <w:rsid w:val="00981F08"/>
    <w:rsid w:val="00981F59"/>
    <w:rsid w:val="00982699"/>
    <w:rsid w:val="00982B92"/>
    <w:rsid w:val="0098411C"/>
    <w:rsid w:val="00985FCB"/>
    <w:rsid w:val="00987B0A"/>
    <w:rsid w:val="00991B27"/>
    <w:rsid w:val="00993B26"/>
    <w:rsid w:val="00997992"/>
    <w:rsid w:val="009A0C0B"/>
    <w:rsid w:val="009A0FD8"/>
    <w:rsid w:val="009A15B9"/>
    <w:rsid w:val="009A2486"/>
    <w:rsid w:val="009A342E"/>
    <w:rsid w:val="009A54C1"/>
    <w:rsid w:val="009A6174"/>
    <w:rsid w:val="009B234E"/>
    <w:rsid w:val="009B3115"/>
    <w:rsid w:val="009B366C"/>
    <w:rsid w:val="009B500F"/>
    <w:rsid w:val="009B5181"/>
    <w:rsid w:val="009B67D6"/>
    <w:rsid w:val="009B777B"/>
    <w:rsid w:val="009C2088"/>
    <w:rsid w:val="009C3A04"/>
    <w:rsid w:val="009C4166"/>
    <w:rsid w:val="009C50AF"/>
    <w:rsid w:val="009C5942"/>
    <w:rsid w:val="009D05B6"/>
    <w:rsid w:val="009D3B01"/>
    <w:rsid w:val="009D45D3"/>
    <w:rsid w:val="009D4E1A"/>
    <w:rsid w:val="009E0260"/>
    <w:rsid w:val="009E1A96"/>
    <w:rsid w:val="009E2532"/>
    <w:rsid w:val="009E3D12"/>
    <w:rsid w:val="009E5A01"/>
    <w:rsid w:val="009E6D2D"/>
    <w:rsid w:val="009F161A"/>
    <w:rsid w:val="009F3332"/>
    <w:rsid w:val="009F34FE"/>
    <w:rsid w:val="009F4A18"/>
    <w:rsid w:val="009F556A"/>
    <w:rsid w:val="009F5E5F"/>
    <w:rsid w:val="00A000C5"/>
    <w:rsid w:val="00A007C2"/>
    <w:rsid w:val="00A01238"/>
    <w:rsid w:val="00A01E5C"/>
    <w:rsid w:val="00A03669"/>
    <w:rsid w:val="00A04667"/>
    <w:rsid w:val="00A04C5B"/>
    <w:rsid w:val="00A05E6A"/>
    <w:rsid w:val="00A066C5"/>
    <w:rsid w:val="00A07C2C"/>
    <w:rsid w:val="00A10C3C"/>
    <w:rsid w:val="00A1539C"/>
    <w:rsid w:val="00A16ED9"/>
    <w:rsid w:val="00A17D98"/>
    <w:rsid w:val="00A205A4"/>
    <w:rsid w:val="00A21FA5"/>
    <w:rsid w:val="00A25393"/>
    <w:rsid w:val="00A30488"/>
    <w:rsid w:val="00A305EC"/>
    <w:rsid w:val="00A3135C"/>
    <w:rsid w:val="00A340FE"/>
    <w:rsid w:val="00A352B7"/>
    <w:rsid w:val="00A357F0"/>
    <w:rsid w:val="00A40CC4"/>
    <w:rsid w:val="00A41E28"/>
    <w:rsid w:val="00A43DC4"/>
    <w:rsid w:val="00A448EA"/>
    <w:rsid w:val="00A44EA2"/>
    <w:rsid w:val="00A464C7"/>
    <w:rsid w:val="00A5033C"/>
    <w:rsid w:val="00A504BF"/>
    <w:rsid w:val="00A50DF3"/>
    <w:rsid w:val="00A51EB6"/>
    <w:rsid w:val="00A52194"/>
    <w:rsid w:val="00A524F3"/>
    <w:rsid w:val="00A56A83"/>
    <w:rsid w:val="00A606C8"/>
    <w:rsid w:val="00A6072E"/>
    <w:rsid w:val="00A6075D"/>
    <w:rsid w:val="00A61BBD"/>
    <w:rsid w:val="00A61C13"/>
    <w:rsid w:val="00A627EC"/>
    <w:rsid w:val="00A635DA"/>
    <w:rsid w:val="00A6376F"/>
    <w:rsid w:val="00A64726"/>
    <w:rsid w:val="00A6477B"/>
    <w:rsid w:val="00A648A2"/>
    <w:rsid w:val="00A65E9B"/>
    <w:rsid w:val="00A67AE7"/>
    <w:rsid w:val="00A7311B"/>
    <w:rsid w:val="00A73BE6"/>
    <w:rsid w:val="00A73FA3"/>
    <w:rsid w:val="00A7554E"/>
    <w:rsid w:val="00A75B08"/>
    <w:rsid w:val="00A75D77"/>
    <w:rsid w:val="00A75E84"/>
    <w:rsid w:val="00A76003"/>
    <w:rsid w:val="00A7689E"/>
    <w:rsid w:val="00A80D26"/>
    <w:rsid w:val="00A82146"/>
    <w:rsid w:val="00A8280B"/>
    <w:rsid w:val="00A839EB"/>
    <w:rsid w:val="00A84527"/>
    <w:rsid w:val="00A850E8"/>
    <w:rsid w:val="00A8574D"/>
    <w:rsid w:val="00A85A44"/>
    <w:rsid w:val="00A864B1"/>
    <w:rsid w:val="00A8650C"/>
    <w:rsid w:val="00A900C6"/>
    <w:rsid w:val="00A904AB"/>
    <w:rsid w:val="00A90DA3"/>
    <w:rsid w:val="00A924DC"/>
    <w:rsid w:val="00A92BE2"/>
    <w:rsid w:val="00A92EE3"/>
    <w:rsid w:val="00A92FF7"/>
    <w:rsid w:val="00A93911"/>
    <w:rsid w:val="00A947FE"/>
    <w:rsid w:val="00A952F7"/>
    <w:rsid w:val="00A95661"/>
    <w:rsid w:val="00A9613C"/>
    <w:rsid w:val="00A97F45"/>
    <w:rsid w:val="00AA08AD"/>
    <w:rsid w:val="00AA6A69"/>
    <w:rsid w:val="00AA7CF3"/>
    <w:rsid w:val="00AB0FF8"/>
    <w:rsid w:val="00AB3821"/>
    <w:rsid w:val="00AB7DC6"/>
    <w:rsid w:val="00AC00F6"/>
    <w:rsid w:val="00AC09D4"/>
    <w:rsid w:val="00AC2132"/>
    <w:rsid w:val="00AC21FB"/>
    <w:rsid w:val="00AC2538"/>
    <w:rsid w:val="00AC2BF9"/>
    <w:rsid w:val="00AC2C00"/>
    <w:rsid w:val="00AC3C97"/>
    <w:rsid w:val="00AC533F"/>
    <w:rsid w:val="00AC650C"/>
    <w:rsid w:val="00AC6F39"/>
    <w:rsid w:val="00AC7E49"/>
    <w:rsid w:val="00AC7EF4"/>
    <w:rsid w:val="00AD057A"/>
    <w:rsid w:val="00AD07E7"/>
    <w:rsid w:val="00AD15C8"/>
    <w:rsid w:val="00AD16C9"/>
    <w:rsid w:val="00AD2ACC"/>
    <w:rsid w:val="00AD43F8"/>
    <w:rsid w:val="00AD560C"/>
    <w:rsid w:val="00AE0567"/>
    <w:rsid w:val="00AE155F"/>
    <w:rsid w:val="00AE3586"/>
    <w:rsid w:val="00AE3603"/>
    <w:rsid w:val="00AE61C2"/>
    <w:rsid w:val="00AF3455"/>
    <w:rsid w:val="00AF5A78"/>
    <w:rsid w:val="00AF7E62"/>
    <w:rsid w:val="00B043BF"/>
    <w:rsid w:val="00B05597"/>
    <w:rsid w:val="00B10041"/>
    <w:rsid w:val="00B11066"/>
    <w:rsid w:val="00B13BF0"/>
    <w:rsid w:val="00B14BF9"/>
    <w:rsid w:val="00B158C7"/>
    <w:rsid w:val="00B16E68"/>
    <w:rsid w:val="00B20425"/>
    <w:rsid w:val="00B2071F"/>
    <w:rsid w:val="00B20A1B"/>
    <w:rsid w:val="00B20F91"/>
    <w:rsid w:val="00B215AB"/>
    <w:rsid w:val="00B216A7"/>
    <w:rsid w:val="00B244E6"/>
    <w:rsid w:val="00B254AD"/>
    <w:rsid w:val="00B27D80"/>
    <w:rsid w:val="00B30059"/>
    <w:rsid w:val="00B3017F"/>
    <w:rsid w:val="00B305EE"/>
    <w:rsid w:val="00B30F5C"/>
    <w:rsid w:val="00B317E0"/>
    <w:rsid w:val="00B339A7"/>
    <w:rsid w:val="00B3463F"/>
    <w:rsid w:val="00B37017"/>
    <w:rsid w:val="00B37BFD"/>
    <w:rsid w:val="00B405BB"/>
    <w:rsid w:val="00B4113D"/>
    <w:rsid w:val="00B4383A"/>
    <w:rsid w:val="00B47199"/>
    <w:rsid w:val="00B519B5"/>
    <w:rsid w:val="00B51ACA"/>
    <w:rsid w:val="00B51FDC"/>
    <w:rsid w:val="00B54DB5"/>
    <w:rsid w:val="00B56F49"/>
    <w:rsid w:val="00B60128"/>
    <w:rsid w:val="00B605CB"/>
    <w:rsid w:val="00B62E48"/>
    <w:rsid w:val="00B63616"/>
    <w:rsid w:val="00B641C8"/>
    <w:rsid w:val="00B7049A"/>
    <w:rsid w:val="00B71A67"/>
    <w:rsid w:val="00B723FC"/>
    <w:rsid w:val="00B74BCD"/>
    <w:rsid w:val="00B74F23"/>
    <w:rsid w:val="00B760FD"/>
    <w:rsid w:val="00B77B8F"/>
    <w:rsid w:val="00B805A9"/>
    <w:rsid w:val="00B823E4"/>
    <w:rsid w:val="00B831AB"/>
    <w:rsid w:val="00B840F7"/>
    <w:rsid w:val="00B8448B"/>
    <w:rsid w:val="00B85698"/>
    <w:rsid w:val="00B87DD5"/>
    <w:rsid w:val="00B913CE"/>
    <w:rsid w:val="00B918CD"/>
    <w:rsid w:val="00B91CFA"/>
    <w:rsid w:val="00B9212B"/>
    <w:rsid w:val="00B927EB"/>
    <w:rsid w:val="00B92FCF"/>
    <w:rsid w:val="00B94A87"/>
    <w:rsid w:val="00B962E6"/>
    <w:rsid w:val="00B964C0"/>
    <w:rsid w:val="00B97102"/>
    <w:rsid w:val="00BA23E8"/>
    <w:rsid w:val="00BA435C"/>
    <w:rsid w:val="00BA4E94"/>
    <w:rsid w:val="00BA5E5B"/>
    <w:rsid w:val="00BB375E"/>
    <w:rsid w:val="00BB4186"/>
    <w:rsid w:val="00BB5042"/>
    <w:rsid w:val="00BB5665"/>
    <w:rsid w:val="00BB579C"/>
    <w:rsid w:val="00BB5C2E"/>
    <w:rsid w:val="00BB7B9B"/>
    <w:rsid w:val="00BC0C1B"/>
    <w:rsid w:val="00BC0D40"/>
    <w:rsid w:val="00BC3B30"/>
    <w:rsid w:val="00BC604A"/>
    <w:rsid w:val="00BC71FF"/>
    <w:rsid w:val="00BC7394"/>
    <w:rsid w:val="00BC761E"/>
    <w:rsid w:val="00BD1F5B"/>
    <w:rsid w:val="00BE252E"/>
    <w:rsid w:val="00BE461D"/>
    <w:rsid w:val="00BE5972"/>
    <w:rsid w:val="00BE7209"/>
    <w:rsid w:val="00BF04DF"/>
    <w:rsid w:val="00BF22C9"/>
    <w:rsid w:val="00BF2F15"/>
    <w:rsid w:val="00BF4928"/>
    <w:rsid w:val="00BF58C8"/>
    <w:rsid w:val="00BF7713"/>
    <w:rsid w:val="00C017A8"/>
    <w:rsid w:val="00C01D9C"/>
    <w:rsid w:val="00C046FB"/>
    <w:rsid w:val="00C05DCB"/>
    <w:rsid w:val="00C06972"/>
    <w:rsid w:val="00C1021E"/>
    <w:rsid w:val="00C103DC"/>
    <w:rsid w:val="00C1041F"/>
    <w:rsid w:val="00C13B58"/>
    <w:rsid w:val="00C1549B"/>
    <w:rsid w:val="00C23005"/>
    <w:rsid w:val="00C23887"/>
    <w:rsid w:val="00C25966"/>
    <w:rsid w:val="00C25B7A"/>
    <w:rsid w:val="00C27CB2"/>
    <w:rsid w:val="00C315EC"/>
    <w:rsid w:val="00C32262"/>
    <w:rsid w:val="00C3254F"/>
    <w:rsid w:val="00C33FE5"/>
    <w:rsid w:val="00C34C6B"/>
    <w:rsid w:val="00C35265"/>
    <w:rsid w:val="00C35D84"/>
    <w:rsid w:val="00C36340"/>
    <w:rsid w:val="00C36840"/>
    <w:rsid w:val="00C36DA9"/>
    <w:rsid w:val="00C4025A"/>
    <w:rsid w:val="00C40CFB"/>
    <w:rsid w:val="00C41E69"/>
    <w:rsid w:val="00C4234F"/>
    <w:rsid w:val="00C42F3B"/>
    <w:rsid w:val="00C43CA4"/>
    <w:rsid w:val="00C43F91"/>
    <w:rsid w:val="00C4451A"/>
    <w:rsid w:val="00C45816"/>
    <w:rsid w:val="00C45E9D"/>
    <w:rsid w:val="00C461AD"/>
    <w:rsid w:val="00C5168A"/>
    <w:rsid w:val="00C529F5"/>
    <w:rsid w:val="00C6136A"/>
    <w:rsid w:val="00C620B7"/>
    <w:rsid w:val="00C62DE5"/>
    <w:rsid w:val="00C63198"/>
    <w:rsid w:val="00C64F36"/>
    <w:rsid w:val="00C651E9"/>
    <w:rsid w:val="00C65C46"/>
    <w:rsid w:val="00C665F7"/>
    <w:rsid w:val="00C70DD7"/>
    <w:rsid w:val="00C72F54"/>
    <w:rsid w:val="00C73D29"/>
    <w:rsid w:val="00C756A4"/>
    <w:rsid w:val="00C7571C"/>
    <w:rsid w:val="00C75FFA"/>
    <w:rsid w:val="00C766E8"/>
    <w:rsid w:val="00C76ACF"/>
    <w:rsid w:val="00C77268"/>
    <w:rsid w:val="00C773B7"/>
    <w:rsid w:val="00C801EE"/>
    <w:rsid w:val="00C83E42"/>
    <w:rsid w:val="00C84589"/>
    <w:rsid w:val="00C926F7"/>
    <w:rsid w:val="00C94A54"/>
    <w:rsid w:val="00C95E67"/>
    <w:rsid w:val="00C96F0E"/>
    <w:rsid w:val="00C976B4"/>
    <w:rsid w:val="00CA0613"/>
    <w:rsid w:val="00CA204D"/>
    <w:rsid w:val="00CA55D6"/>
    <w:rsid w:val="00CA6C9A"/>
    <w:rsid w:val="00CB0038"/>
    <w:rsid w:val="00CB04F0"/>
    <w:rsid w:val="00CB4FA0"/>
    <w:rsid w:val="00CB57A4"/>
    <w:rsid w:val="00CB7E26"/>
    <w:rsid w:val="00CC049E"/>
    <w:rsid w:val="00CC6CFC"/>
    <w:rsid w:val="00CC769A"/>
    <w:rsid w:val="00CC7E35"/>
    <w:rsid w:val="00CC7F52"/>
    <w:rsid w:val="00CD028E"/>
    <w:rsid w:val="00CD1552"/>
    <w:rsid w:val="00CD1C9A"/>
    <w:rsid w:val="00CD1D15"/>
    <w:rsid w:val="00CD3C93"/>
    <w:rsid w:val="00CD46C5"/>
    <w:rsid w:val="00CD4ABC"/>
    <w:rsid w:val="00CD50FB"/>
    <w:rsid w:val="00CD5259"/>
    <w:rsid w:val="00CD7102"/>
    <w:rsid w:val="00CD7A9F"/>
    <w:rsid w:val="00CD7C0B"/>
    <w:rsid w:val="00CE2736"/>
    <w:rsid w:val="00CE364A"/>
    <w:rsid w:val="00CE37C1"/>
    <w:rsid w:val="00CE4D18"/>
    <w:rsid w:val="00CE58B3"/>
    <w:rsid w:val="00CE759D"/>
    <w:rsid w:val="00CF00CA"/>
    <w:rsid w:val="00CF0E62"/>
    <w:rsid w:val="00CF2610"/>
    <w:rsid w:val="00CF4FB7"/>
    <w:rsid w:val="00CF4FD7"/>
    <w:rsid w:val="00CF5147"/>
    <w:rsid w:val="00D02E63"/>
    <w:rsid w:val="00D0310D"/>
    <w:rsid w:val="00D03530"/>
    <w:rsid w:val="00D04030"/>
    <w:rsid w:val="00D04211"/>
    <w:rsid w:val="00D04CC5"/>
    <w:rsid w:val="00D0731C"/>
    <w:rsid w:val="00D073C2"/>
    <w:rsid w:val="00D07E57"/>
    <w:rsid w:val="00D140D3"/>
    <w:rsid w:val="00D153F5"/>
    <w:rsid w:val="00D156AD"/>
    <w:rsid w:val="00D160A0"/>
    <w:rsid w:val="00D1703C"/>
    <w:rsid w:val="00D17AF8"/>
    <w:rsid w:val="00D2188E"/>
    <w:rsid w:val="00D229C6"/>
    <w:rsid w:val="00D23B20"/>
    <w:rsid w:val="00D23DD7"/>
    <w:rsid w:val="00D271A9"/>
    <w:rsid w:val="00D313E6"/>
    <w:rsid w:val="00D31C0B"/>
    <w:rsid w:val="00D36750"/>
    <w:rsid w:val="00D37714"/>
    <w:rsid w:val="00D406F2"/>
    <w:rsid w:val="00D41B02"/>
    <w:rsid w:val="00D42484"/>
    <w:rsid w:val="00D43288"/>
    <w:rsid w:val="00D45FC0"/>
    <w:rsid w:val="00D460CA"/>
    <w:rsid w:val="00D5032B"/>
    <w:rsid w:val="00D5180D"/>
    <w:rsid w:val="00D53621"/>
    <w:rsid w:val="00D53731"/>
    <w:rsid w:val="00D549B1"/>
    <w:rsid w:val="00D5750D"/>
    <w:rsid w:val="00D60D65"/>
    <w:rsid w:val="00D63D58"/>
    <w:rsid w:val="00D64888"/>
    <w:rsid w:val="00D662A3"/>
    <w:rsid w:val="00D66FAC"/>
    <w:rsid w:val="00D67C12"/>
    <w:rsid w:val="00D70795"/>
    <w:rsid w:val="00D71C71"/>
    <w:rsid w:val="00D71CC2"/>
    <w:rsid w:val="00D721C9"/>
    <w:rsid w:val="00D72DE1"/>
    <w:rsid w:val="00D73D16"/>
    <w:rsid w:val="00D81848"/>
    <w:rsid w:val="00D81F53"/>
    <w:rsid w:val="00D8265E"/>
    <w:rsid w:val="00D8468E"/>
    <w:rsid w:val="00D8606A"/>
    <w:rsid w:val="00D861B9"/>
    <w:rsid w:val="00D86587"/>
    <w:rsid w:val="00D90B95"/>
    <w:rsid w:val="00D923EE"/>
    <w:rsid w:val="00D932DC"/>
    <w:rsid w:val="00D95D8A"/>
    <w:rsid w:val="00DA2274"/>
    <w:rsid w:val="00DA2FFD"/>
    <w:rsid w:val="00DA4A35"/>
    <w:rsid w:val="00DA7B7B"/>
    <w:rsid w:val="00DA7D42"/>
    <w:rsid w:val="00DC0E4D"/>
    <w:rsid w:val="00DC2852"/>
    <w:rsid w:val="00DC33F6"/>
    <w:rsid w:val="00DC390C"/>
    <w:rsid w:val="00DC4BA9"/>
    <w:rsid w:val="00DD0E68"/>
    <w:rsid w:val="00DD1D23"/>
    <w:rsid w:val="00DD6A3B"/>
    <w:rsid w:val="00DD6A85"/>
    <w:rsid w:val="00DD6D45"/>
    <w:rsid w:val="00DD7239"/>
    <w:rsid w:val="00DE0F96"/>
    <w:rsid w:val="00DE2ACE"/>
    <w:rsid w:val="00DE35AA"/>
    <w:rsid w:val="00DE39E2"/>
    <w:rsid w:val="00DE53F9"/>
    <w:rsid w:val="00DE71B8"/>
    <w:rsid w:val="00DF28F8"/>
    <w:rsid w:val="00DF4F25"/>
    <w:rsid w:val="00DF534C"/>
    <w:rsid w:val="00E01F1B"/>
    <w:rsid w:val="00E0291F"/>
    <w:rsid w:val="00E03874"/>
    <w:rsid w:val="00E03C64"/>
    <w:rsid w:val="00E064E9"/>
    <w:rsid w:val="00E0719A"/>
    <w:rsid w:val="00E0769B"/>
    <w:rsid w:val="00E1027B"/>
    <w:rsid w:val="00E11813"/>
    <w:rsid w:val="00E1365F"/>
    <w:rsid w:val="00E13F73"/>
    <w:rsid w:val="00E1410B"/>
    <w:rsid w:val="00E1553D"/>
    <w:rsid w:val="00E15FBA"/>
    <w:rsid w:val="00E174D1"/>
    <w:rsid w:val="00E22A4D"/>
    <w:rsid w:val="00E25A8E"/>
    <w:rsid w:val="00E27005"/>
    <w:rsid w:val="00E3004D"/>
    <w:rsid w:val="00E31CA4"/>
    <w:rsid w:val="00E31ED9"/>
    <w:rsid w:val="00E32D62"/>
    <w:rsid w:val="00E33E27"/>
    <w:rsid w:val="00E34BE3"/>
    <w:rsid w:val="00E353C9"/>
    <w:rsid w:val="00E42F5F"/>
    <w:rsid w:val="00E42FC7"/>
    <w:rsid w:val="00E44389"/>
    <w:rsid w:val="00E4501E"/>
    <w:rsid w:val="00E4632A"/>
    <w:rsid w:val="00E50249"/>
    <w:rsid w:val="00E50B81"/>
    <w:rsid w:val="00E50F6E"/>
    <w:rsid w:val="00E53CA1"/>
    <w:rsid w:val="00E55BE0"/>
    <w:rsid w:val="00E55C1B"/>
    <w:rsid w:val="00E56258"/>
    <w:rsid w:val="00E57F06"/>
    <w:rsid w:val="00E60C0F"/>
    <w:rsid w:val="00E6109F"/>
    <w:rsid w:val="00E630DA"/>
    <w:rsid w:val="00E63427"/>
    <w:rsid w:val="00E63E63"/>
    <w:rsid w:val="00E644EA"/>
    <w:rsid w:val="00E64D0C"/>
    <w:rsid w:val="00E66838"/>
    <w:rsid w:val="00E668F9"/>
    <w:rsid w:val="00E66EA6"/>
    <w:rsid w:val="00E67983"/>
    <w:rsid w:val="00E7119B"/>
    <w:rsid w:val="00E7219E"/>
    <w:rsid w:val="00E73525"/>
    <w:rsid w:val="00E76861"/>
    <w:rsid w:val="00E76B1F"/>
    <w:rsid w:val="00E76F24"/>
    <w:rsid w:val="00E82152"/>
    <w:rsid w:val="00E822A7"/>
    <w:rsid w:val="00E824E1"/>
    <w:rsid w:val="00E8362C"/>
    <w:rsid w:val="00E847EE"/>
    <w:rsid w:val="00E86B05"/>
    <w:rsid w:val="00E93052"/>
    <w:rsid w:val="00E9324B"/>
    <w:rsid w:val="00E942E4"/>
    <w:rsid w:val="00E9528D"/>
    <w:rsid w:val="00E95DCF"/>
    <w:rsid w:val="00E969E7"/>
    <w:rsid w:val="00E97DE3"/>
    <w:rsid w:val="00EA081B"/>
    <w:rsid w:val="00EA5FF5"/>
    <w:rsid w:val="00EB1098"/>
    <w:rsid w:val="00EB2783"/>
    <w:rsid w:val="00EB3221"/>
    <w:rsid w:val="00EB56B9"/>
    <w:rsid w:val="00EB59EB"/>
    <w:rsid w:val="00EB7E03"/>
    <w:rsid w:val="00EC101C"/>
    <w:rsid w:val="00EC4296"/>
    <w:rsid w:val="00EC531F"/>
    <w:rsid w:val="00EC56AB"/>
    <w:rsid w:val="00ED1E78"/>
    <w:rsid w:val="00ED2959"/>
    <w:rsid w:val="00ED41DD"/>
    <w:rsid w:val="00ED6989"/>
    <w:rsid w:val="00ED6E23"/>
    <w:rsid w:val="00ED79C5"/>
    <w:rsid w:val="00EE08F1"/>
    <w:rsid w:val="00EE514A"/>
    <w:rsid w:val="00EF5604"/>
    <w:rsid w:val="00EF58AD"/>
    <w:rsid w:val="00F00CBF"/>
    <w:rsid w:val="00F035E9"/>
    <w:rsid w:val="00F036C3"/>
    <w:rsid w:val="00F04E9E"/>
    <w:rsid w:val="00F11433"/>
    <w:rsid w:val="00F12565"/>
    <w:rsid w:val="00F16112"/>
    <w:rsid w:val="00F1796E"/>
    <w:rsid w:val="00F21D59"/>
    <w:rsid w:val="00F22168"/>
    <w:rsid w:val="00F22ED8"/>
    <w:rsid w:val="00F24BF9"/>
    <w:rsid w:val="00F30742"/>
    <w:rsid w:val="00F309A9"/>
    <w:rsid w:val="00F31CBB"/>
    <w:rsid w:val="00F32104"/>
    <w:rsid w:val="00F3322D"/>
    <w:rsid w:val="00F33AD5"/>
    <w:rsid w:val="00F34DB3"/>
    <w:rsid w:val="00F35829"/>
    <w:rsid w:val="00F37B82"/>
    <w:rsid w:val="00F37DCF"/>
    <w:rsid w:val="00F37E2D"/>
    <w:rsid w:val="00F4050A"/>
    <w:rsid w:val="00F40FE4"/>
    <w:rsid w:val="00F41B9B"/>
    <w:rsid w:val="00F44C42"/>
    <w:rsid w:val="00F4775F"/>
    <w:rsid w:val="00F53212"/>
    <w:rsid w:val="00F53560"/>
    <w:rsid w:val="00F55186"/>
    <w:rsid w:val="00F55425"/>
    <w:rsid w:val="00F5693D"/>
    <w:rsid w:val="00F5741A"/>
    <w:rsid w:val="00F579D2"/>
    <w:rsid w:val="00F61B88"/>
    <w:rsid w:val="00F61DF5"/>
    <w:rsid w:val="00F621D4"/>
    <w:rsid w:val="00F6365C"/>
    <w:rsid w:val="00F64FB1"/>
    <w:rsid w:val="00F662AE"/>
    <w:rsid w:val="00F6737A"/>
    <w:rsid w:val="00F6768D"/>
    <w:rsid w:val="00F72FA9"/>
    <w:rsid w:val="00F73060"/>
    <w:rsid w:val="00F77AFB"/>
    <w:rsid w:val="00F77E30"/>
    <w:rsid w:val="00F80F5D"/>
    <w:rsid w:val="00F8381B"/>
    <w:rsid w:val="00F84440"/>
    <w:rsid w:val="00F928B7"/>
    <w:rsid w:val="00F930E4"/>
    <w:rsid w:val="00F93AD8"/>
    <w:rsid w:val="00F9640F"/>
    <w:rsid w:val="00F97837"/>
    <w:rsid w:val="00FA1774"/>
    <w:rsid w:val="00FA1A75"/>
    <w:rsid w:val="00FA2F8A"/>
    <w:rsid w:val="00FA346D"/>
    <w:rsid w:val="00FB101B"/>
    <w:rsid w:val="00FB101D"/>
    <w:rsid w:val="00FB28A8"/>
    <w:rsid w:val="00FB2A36"/>
    <w:rsid w:val="00FB53B0"/>
    <w:rsid w:val="00FB6547"/>
    <w:rsid w:val="00FC180F"/>
    <w:rsid w:val="00FC4D71"/>
    <w:rsid w:val="00FC5265"/>
    <w:rsid w:val="00FD2A66"/>
    <w:rsid w:val="00FD5256"/>
    <w:rsid w:val="00FD5546"/>
    <w:rsid w:val="00FD6C3B"/>
    <w:rsid w:val="00FE0665"/>
    <w:rsid w:val="00FE2EDA"/>
    <w:rsid w:val="00FE2F5E"/>
    <w:rsid w:val="00FE6F88"/>
    <w:rsid w:val="00FE73E8"/>
    <w:rsid w:val="00FF04FA"/>
    <w:rsid w:val="00FF1581"/>
    <w:rsid w:val="00FF2406"/>
    <w:rsid w:val="00FF317F"/>
    <w:rsid w:val="00FF4A52"/>
    <w:rsid w:val="00FF7336"/>
    <w:rsid w:val="01981D96"/>
    <w:rsid w:val="019B43E4"/>
    <w:rsid w:val="05A11179"/>
    <w:rsid w:val="075671B9"/>
    <w:rsid w:val="096149A5"/>
    <w:rsid w:val="09616CAF"/>
    <w:rsid w:val="0AB26CAA"/>
    <w:rsid w:val="0AE3660F"/>
    <w:rsid w:val="0BCE48B9"/>
    <w:rsid w:val="0C135555"/>
    <w:rsid w:val="0F7E669C"/>
    <w:rsid w:val="10052103"/>
    <w:rsid w:val="15286583"/>
    <w:rsid w:val="159056D8"/>
    <w:rsid w:val="18612DD0"/>
    <w:rsid w:val="1DA84CB7"/>
    <w:rsid w:val="1DE26885"/>
    <w:rsid w:val="20124FB2"/>
    <w:rsid w:val="231828DF"/>
    <w:rsid w:val="24B63E1B"/>
    <w:rsid w:val="26485289"/>
    <w:rsid w:val="26580B7D"/>
    <w:rsid w:val="28877B07"/>
    <w:rsid w:val="306C2595"/>
    <w:rsid w:val="30B73737"/>
    <w:rsid w:val="34141C20"/>
    <w:rsid w:val="3A8A6704"/>
    <w:rsid w:val="3AA9502E"/>
    <w:rsid w:val="3BB0325D"/>
    <w:rsid w:val="3BD02D82"/>
    <w:rsid w:val="3F705F81"/>
    <w:rsid w:val="40BF6316"/>
    <w:rsid w:val="41836FE8"/>
    <w:rsid w:val="43E9128B"/>
    <w:rsid w:val="455E59A4"/>
    <w:rsid w:val="456B6447"/>
    <w:rsid w:val="46DB13AA"/>
    <w:rsid w:val="48050DD4"/>
    <w:rsid w:val="48401E0D"/>
    <w:rsid w:val="4972363A"/>
    <w:rsid w:val="4C1B2975"/>
    <w:rsid w:val="4D9454CC"/>
    <w:rsid w:val="4FA17635"/>
    <w:rsid w:val="4FB629B4"/>
    <w:rsid w:val="53B94C16"/>
    <w:rsid w:val="5417180E"/>
    <w:rsid w:val="56C84834"/>
    <w:rsid w:val="589335C0"/>
    <w:rsid w:val="58D72319"/>
    <w:rsid w:val="59350572"/>
    <w:rsid w:val="5DBA4784"/>
    <w:rsid w:val="5DE1547D"/>
    <w:rsid w:val="60DD1A5B"/>
    <w:rsid w:val="67954DBA"/>
    <w:rsid w:val="68E87AA1"/>
    <w:rsid w:val="69AB08E2"/>
    <w:rsid w:val="6A3550F2"/>
    <w:rsid w:val="6A42336B"/>
    <w:rsid w:val="6BC009EB"/>
    <w:rsid w:val="6C731C8F"/>
    <w:rsid w:val="6F256F62"/>
    <w:rsid w:val="6F5B6DAB"/>
    <w:rsid w:val="709E64D0"/>
    <w:rsid w:val="723428C3"/>
    <w:rsid w:val="76CB05FF"/>
    <w:rsid w:val="775841CD"/>
    <w:rsid w:val="782F77FF"/>
    <w:rsid w:val="78727FCB"/>
    <w:rsid w:val="7A574716"/>
    <w:rsid w:val="7B875081"/>
    <w:rsid w:val="7CE82F5C"/>
    <w:rsid w:val="7CFB5D27"/>
    <w:rsid w:val="7DB35575"/>
    <w:rsid w:val="7DC3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67E2A2-7F25-4314-902D-44AAB83B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440" w:lineRule="exact"/>
      <w:ind w:firstLineChars="200" w:firstLine="200"/>
      <w:jc w:val="both"/>
    </w:pPr>
    <w:rPr>
      <w:rFonts w:ascii="Calibri" w:hAnsi="Calibri"/>
      <w:kern w:val="2"/>
      <w:sz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Lines="50" w:before="50" w:line="360" w:lineRule="auto"/>
      <w:ind w:firstLineChars="0" w:firstLine="0"/>
      <w:jc w:val="left"/>
      <w:outlineLvl w:val="1"/>
    </w:pPr>
    <w:rPr>
      <w:rFonts w:ascii="Arial" w:eastAsia="黑体" w:hAnsi="Arial"/>
      <w:bCs/>
      <w:kern w:val="0"/>
      <w:sz w:val="28"/>
      <w:szCs w:val="32"/>
    </w:rPr>
  </w:style>
  <w:style w:type="paragraph" w:styleId="3">
    <w:name w:val="heading 3"/>
    <w:basedOn w:val="a"/>
    <w:next w:val="a"/>
    <w:link w:val="30"/>
    <w:qFormat/>
    <w:pPr>
      <w:keepNext/>
      <w:keepLines/>
      <w:spacing w:before="120" w:after="120"/>
      <w:outlineLvl w:val="2"/>
    </w:pPr>
    <w:rPr>
      <w:b/>
      <w:bCs/>
      <w:sz w:val="21"/>
      <w:szCs w:val="32"/>
    </w:rPr>
  </w:style>
  <w:style w:type="paragraph" w:styleId="4">
    <w:name w:val="heading 4"/>
    <w:basedOn w:val="a"/>
    <w:next w:val="a"/>
    <w:link w:val="40"/>
    <w:qFormat/>
    <w:pPr>
      <w:keepNext/>
      <w:keepLines/>
      <w:spacing w:line="360" w:lineRule="auto"/>
      <w:jc w:val="left"/>
      <w:outlineLvl w:val="3"/>
    </w:pPr>
    <w:rPr>
      <w:rFonts w:ascii="Cambria" w:eastAsia="黑体" w:hAnsi="Cambria"/>
      <w:bCs/>
      <w:szCs w:val="28"/>
    </w:rPr>
  </w:style>
  <w:style w:type="paragraph" w:styleId="8">
    <w:name w:val="heading 8"/>
    <w:basedOn w:val="a"/>
    <w:next w:val="a"/>
    <w:link w:val="80"/>
    <w:qFormat/>
    <w:pPr>
      <w:keepNext/>
      <w:keepLines/>
      <w:spacing w:before="240" w:after="64" w:line="320" w:lineRule="auto"/>
      <w:outlineLvl w:val="7"/>
    </w:pPr>
    <w:rPr>
      <w:rFonts w:ascii="Cambria" w:hAnsi="Cambr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caption"/>
    <w:basedOn w:val="a"/>
    <w:next w:val="a"/>
    <w:qFormat/>
    <w:pPr>
      <w:spacing w:line="480" w:lineRule="auto"/>
    </w:pPr>
    <w:rPr>
      <w:rFonts w:ascii="华文中宋" w:eastAsia="华文中宋" w:hAnsi="华文中宋"/>
      <w:sz w:val="36"/>
    </w:rPr>
  </w:style>
  <w:style w:type="paragraph" w:styleId="a5">
    <w:name w:val="Document Map"/>
    <w:basedOn w:val="a"/>
    <w:qFormat/>
    <w:pPr>
      <w:shd w:val="clear" w:color="auto" w:fill="000080"/>
    </w:pPr>
  </w:style>
  <w:style w:type="paragraph" w:styleId="a6">
    <w:name w:val="annotation text"/>
    <w:basedOn w:val="a"/>
    <w:link w:val="a7"/>
    <w:uiPriority w:val="99"/>
    <w:qFormat/>
    <w:pPr>
      <w:jc w:val="left"/>
    </w:pPr>
    <w:rPr>
      <w:sz w:val="21"/>
    </w:rPr>
  </w:style>
  <w:style w:type="paragraph" w:styleId="31">
    <w:name w:val="Body Text 3"/>
    <w:basedOn w:val="a"/>
    <w:link w:val="32"/>
    <w:qFormat/>
    <w:pPr>
      <w:spacing w:after="120" w:line="360" w:lineRule="auto"/>
    </w:pPr>
    <w:rPr>
      <w:kern w:val="0"/>
      <w:sz w:val="16"/>
      <w:szCs w:val="16"/>
    </w:rPr>
  </w:style>
  <w:style w:type="paragraph" w:styleId="a8">
    <w:name w:val="Body Text"/>
    <w:basedOn w:val="a"/>
    <w:link w:val="a9"/>
    <w:qFormat/>
    <w:pPr>
      <w:spacing w:line="360" w:lineRule="auto"/>
    </w:pPr>
  </w:style>
  <w:style w:type="paragraph" w:styleId="aa">
    <w:name w:val="Body Text Indent"/>
    <w:basedOn w:val="a"/>
    <w:qFormat/>
    <w:pPr>
      <w:ind w:firstLine="444"/>
    </w:pPr>
    <w:rPr>
      <w:b/>
    </w:rPr>
  </w:style>
  <w:style w:type="paragraph" w:styleId="ab">
    <w:name w:val="Plain Text"/>
    <w:basedOn w:val="a"/>
    <w:link w:val="ac"/>
    <w:qFormat/>
    <w:rPr>
      <w:rFonts w:ascii="宋体" w:hAnsi="Courier New"/>
      <w:sz w:val="21"/>
    </w:rPr>
  </w:style>
  <w:style w:type="paragraph" w:styleId="ad">
    <w:name w:val="Date"/>
    <w:basedOn w:val="a"/>
    <w:next w:val="a"/>
    <w:qFormat/>
  </w:style>
  <w:style w:type="paragraph" w:styleId="21">
    <w:name w:val="Body Text Indent 2"/>
    <w:basedOn w:val="a"/>
    <w:qFormat/>
    <w:pPr>
      <w:spacing w:line="360" w:lineRule="auto"/>
      <w:ind w:firstLineChars="175" w:firstLine="420"/>
    </w:pPr>
    <w:rPr>
      <w:rFonts w:ascii="宋体" w:hAnsi="宋体"/>
      <w:b/>
      <w:bCs/>
    </w:rPr>
  </w:style>
  <w:style w:type="paragraph" w:styleId="ae">
    <w:name w:val="Balloon Text"/>
    <w:basedOn w:val="a"/>
    <w:link w:val="af"/>
    <w:qFormat/>
    <w:rPr>
      <w:sz w:val="18"/>
      <w:szCs w:val="18"/>
    </w:rPr>
  </w:style>
  <w:style w:type="paragraph" w:styleId="af0">
    <w:name w:val="footer"/>
    <w:basedOn w:val="a"/>
    <w:link w:val="af1"/>
    <w:uiPriority w:val="99"/>
    <w:qFormat/>
    <w:pPr>
      <w:tabs>
        <w:tab w:val="center" w:pos="4153"/>
        <w:tab w:val="right" w:pos="8306"/>
      </w:tabs>
      <w:jc w:val="left"/>
    </w:pPr>
    <w:rPr>
      <w:sz w:val="18"/>
    </w:rPr>
  </w:style>
  <w:style w:type="paragraph" w:styleId="af2">
    <w:name w:val="header"/>
    <w:basedOn w:val="a"/>
    <w:link w:val="af3"/>
    <w:uiPriority w:val="99"/>
    <w:qFormat/>
    <w:pPr>
      <w:pBdr>
        <w:bottom w:val="single" w:sz="6" w:space="1" w:color="auto"/>
      </w:pBdr>
      <w:tabs>
        <w:tab w:val="center" w:pos="4153"/>
        <w:tab w:val="right" w:pos="8306"/>
      </w:tabs>
      <w:jc w:val="center"/>
    </w:pPr>
    <w:rPr>
      <w:sz w:val="18"/>
    </w:rPr>
  </w:style>
  <w:style w:type="paragraph" w:styleId="11">
    <w:name w:val="toc 1"/>
    <w:basedOn w:val="a"/>
    <w:next w:val="a"/>
    <w:uiPriority w:val="39"/>
    <w:qFormat/>
    <w:pPr>
      <w:tabs>
        <w:tab w:val="right" w:leader="dot" w:pos="9629"/>
      </w:tabs>
      <w:adjustRightInd/>
      <w:snapToGrid/>
      <w:spacing w:line="360" w:lineRule="auto"/>
      <w:ind w:firstLine="440"/>
    </w:pPr>
  </w:style>
  <w:style w:type="paragraph" w:styleId="33">
    <w:name w:val="Body Text Indent 3"/>
    <w:basedOn w:val="a"/>
    <w:qFormat/>
    <w:pPr>
      <w:spacing w:afterLines="50" w:after="156"/>
      <w:ind w:firstLine="420"/>
    </w:pPr>
    <w:rPr>
      <w:szCs w:val="21"/>
    </w:rPr>
  </w:style>
  <w:style w:type="paragraph" w:styleId="22">
    <w:name w:val="toc 2"/>
    <w:basedOn w:val="a"/>
    <w:next w:val="a"/>
    <w:uiPriority w:val="39"/>
    <w:qFormat/>
    <w:pPr>
      <w:tabs>
        <w:tab w:val="right" w:leader="dot" w:pos="8931"/>
      </w:tabs>
      <w:adjustRightInd/>
      <w:snapToGrid/>
      <w:spacing w:line="360" w:lineRule="auto"/>
      <w:ind w:firstLineChars="0" w:firstLine="0"/>
      <w:jc w:val="left"/>
    </w:p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paragraph" w:styleId="af5">
    <w:name w:val="Title"/>
    <w:basedOn w:val="1"/>
    <w:next w:val="a"/>
    <w:link w:val="af6"/>
    <w:qFormat/>
    <w:pPr>
      <w:spacing w:beforeLines="50" w:before="50" w:after="0" w:line="360" w:lineRule="auto"/>
      <w:ind w:firstLineChars="0" w:firstLine="0"/>
      <w:jc w:val="center"/>
    </w:pPr>
    <w:rPr>
      <w:rFonts w:ascii="Cambria" w:eastAsia="黑体" w:hAnsi="Cambria"/>
      <w:b w:val="0"/>
      <w:bCs w:val="0"/>
      <w:sz w:val="36"/>
      <w:szCs w:val="32"/>
    </w:rPr>
  </w:style>
  <w:style w:type="paragraph" w:styleId="af7">
    <w:name w:val="annotation subject"/>
    <w:basedOn w:val="a6"/>
    <w:next w:val="a6"/>
    <w:link w:val="af8"/>
    <w:qFormat/>
    <w:rPr>
      <w:b/>
      <w:bCs/>
    </w:rPr>
  </w:style>
  <w:style w:type="table" w:styleId="af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0"/>
    <w:qFormat/>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qFormat/>
    <w:rPr>
      <w:sz w:val="21"/>
      <w:szCs w:val="21"/>
    </w:rPr>
  </w:style>
  <w:style w:type="paragraph" w:customStyle="1" w:styleId="12">
    <w:name w:val="正文1"/>
    <w:basedOn w:val="a"/>
    <w:qFormat/>
    <w:pPr>
      <w:spacing w:line="360" w:lineRule="atLeast"/>
      <w:jc w:val="left"/>
      <w:textAlignment w:val="baseline"/>
    </w:pPr>
    <w:rPr>
      <w:rFonts w:ascii="宋体"/>
      <w:b/>
      <w:kern w:val="0"/>
    </w:rPr>
  </w:style>
  <w:style w:type="paragraph" w:customStyle="1" w:styleId="aff">
    <w:name w:val="缺省文本"/>
    <w:qFormat/>
    <w:pPr>
      <w:widowControl w:val="0"/>
      <w:autoSpaceDE w:val="0"/>
      <w:autoSpaceDN w:val="0"/>
      <w:adjustRightInd w:val="0"/>
      <w:spacing w:line="360" w:lineRule="auto"/>
      <w:jc w:val="both"/>
    </w:pPr>
    <w:rPr>
      <w:rFonts w:ascii="Calibri" w:hAnsi="Calibri"/>
      <w:color w:val="000000"/>
      <w:szCs w:val="24"/>
    </w:rPr>
  </w:style>
  <w:style w:type="paragraph" w:customStyle="1" w:styleId="91">
    <w:name w:val="目录 91"/>
    <w:basedOn w:val="a"/>
    <w:next w:val="a"/>
    <w:qFormat/>
    <w:pPr>
      <w:ind w:left="1680"/>
      <w:jc w:val="left"/>
    </w:pPr>
    <w:rPr>
      <w:rFonts w:cs="Calibri"/>
      <w:sz w:val="18"/>
      <w:szCs w:val="18"/>
    </w:rPr>
  </w:style>
  <w:style w:type="paragraph" w:customStyle="1" w:styleId="23">
    <w:name w:val="样式2"/>
    <w:basedOn w:val="a"/>
    <w:qFormat/>
    <w:pPr>
      <w:spacing w:line="410" w:lineRule="atLeast"/>
      <w:jc w:val="left"/>
      <w:textAlignment w:val="baseline"/>
    </w:pPr>
    <w:rPr>
      <w:kern w:val="0"/>
    </w:rPr>
  </w:style>
  <w:style w:type="paragraph" w:customStyle="1" w:styleId="81">
    <w:name w:val="目录 81"/>
    <w:basedOn w:val="a"/>
    <w:next w:val="a"/>
    <w:qFormat/>
    <w:pPr>
      <w:ind w:left="1470"/>
      <w:jc w:val="left"/>
    </w:pPr>
    <w:rPr>
      <w:rFonts w:cs="Calibri"/>
      <w:sz w:val="18"/>
      <w:szCs w:val="18"/>
    </w:rPr>
  </w:style>
  <w:style w:type="paragraph" w:customStyle="1" w:styleId="13">
    <w:name w:val="金正文1"/>
    <w:basedOn w:val="a"/>
    <w:qFormat/>
    <w:pPr>
      <w:spacing w:line="360" w:lineRule="auto"/>
      <w:jc w:val="left"/>
    </w:pPr>
  </w:style>
  <w:style w:type="paragraph" w:customStyle="1" w:styleId="Style39">
    <w:name w:val="_Style 39"/>
    <w:qFormat/>
    <w:pPr>
      <w:spacing w:line="360" w:lineRule="auto"/>
      <w:jc w:val="both"/>
    </w:pPr>
    <w:rPr>
      <w:rFonts w:ascii="Calibri" w:hAnsi="Calibri"/>
      <w:kern w:val="2"/>
      <w:sz w:val="21"/>
    </w:rPr>
  </w:style>
  <w:style w:type="paragraph" w:customStyle="1" w:styleId="310">
    <w:name w:val="正文文本 31"/>
    <w:basedOn w:val="a"/>
    <w:qFormat/>
    <w:pPr>
      <w:spacing w:line="360" w:lineRule="auto"/>
      <w:jc w:val="center"/>
      <w:textAlignment w:val="baseline"/>
    </w:pPr>
    <w:rPr>
      <w:rFonts w:ascii="宋体"/>
      <w:b/>
      <w:color w:val="FF0000"/>
      <w:kern w:val="0"/>
      <w:u w:val="single"/>
    </w:rPr>
  </w:style>
  <w:style w:type="paragraph" w:customStyle="1" w:styleId="Normal430">
    <w:name w:val="Normal_43_0"/>
    <w:qFormat/>
    <w:pPr>
      <w:spacing w:before="120" w:after="240" w:line="360" w:lineRule="auto"/>
      <w:jc w:val="both"/>
    </w:pPr>
    <w:rPr>
      <w:rFonts w:ascii="Calibri" w:eastAsia="Calibri" w:hAnsi="Calibri"/>
      <w:sz w:val="22"/>
      <w:szCs w:val="22"/>
      <w:lang w:eastAsia="en-US"/>
    </w:rPr>
  </w:style>
  <w:style w:type="paragraph" w:styleId="aff0">
    <w:name w:val="No Spacing"/>
    <w:link w:val="aff1"/>
    <w:uiPriority w:val="1"/>
    <w:qFormat/>
    <w:pPr>
      <w:spacing w:line="360" w:lineRule="auto"/>
      <w:jc w:val="both"/>
    </w:pPr>
    <w:rPr>
      <w:rFonts w:ascii="Calibri" w:hAnsi="Calibri"/>
      <w:sz w:val="22"/>
      <w:szCs w:val="22"/>
    </w:rPr>
  </w:style>
  <w:style w:type="paragraph" w:customStyle="1" w:styleId="14">
    <w:name w:val="1"/>
    <w:basedOn w:val="a"/>
    <w:qFormat/>
    <w:pPr>
      <w:spacing w:afterLines="50" w:after="156" w:line="360" w:lineRule="auto"/>
      <w:ind w:firstLineChars="1080" w:firstLine="3243"/>
    </w:pPr>
    <w:rPr>
      <w:rFonts w:ascii="宋体" w:hAnsi="宋体"/>
      <w:b/>
      <w:sz w:val="30"/>
      <w:szCs w:val="21"/>
    </w:rPr>
  </w:style>
  <w:style w:type="paragraph" w:customStyle="1" w:styleId="311">
    <w:name w:val="目录 31"/>
    <w:basedOn w:val="a"/>
    <w:next w:val="a"/>
    <w:uiPriority w:val="39"/>
    <w:qFormat/>
    <w:pPr>
      <w:ind w:left="420"/>
      <w:jc w:val="left"/>
    </w:pPr>
    <w:rPr>
      <w:rFonts w:cs="Calibri"/>
      <w:i/>
      <w:iCs/>
      <w:sz w:val="20"/>
    </w:rPr>
  </w:style>
  <w:style w:type="paragraph" w:customStyle="1" w:styleId="Style45">
    <w:name w:val="_Style 45"/>
    <w:basedOn w:val="1"/>
    <w:next w:val="a"/>
    <w:uiPriority w:val="39"/>
    <w:qFormat/>
    <w:pPr>
      <w:widowControl/>
      <w:spacing w:before="480" w:afterLines="50" w:after="0" w:line="276" w:lineRule="auto"/>
      <w:jc w:val="left"/>
      <w:outlineLvl w:val="9"/>
    </w:pPr>
    <w:rPr>
      <w:rFonts w:ascii="Cambria" w:hAnsi="Cambria"/>
      <w:color w:val="365F91"/>
      <w:kern w:val="0"/>
      <w:sz w:val="28"/>
      <w:szCs w:val="28"/>
    </w:rPr>
  </w:style>
  <w:style w:type="paragraph" w:customStyle="1" w:styleId="41">
    <w:name w:val="目录 41"/>
    <w:basedOn w:val="a"/>
    <w:next w:val="a"/>
    <w:qFormat/>
    <w:pPr>
      <w:ind w:left="630"/>
      <w:jc w:val="left"/>
    </w:pPr>
    <w:rPr>
      <w:rFonts w:cs="Calibri"/>
      <w:sz w:val="18"/>
      <w:szCs w:val="18"/>
    </w:rPr>
  </w:style>
  <w:style w:type="paragraph" w:customStyle="1" w:styleId="Default">
    <w:name w:val="Default"/>
    <w:qFormat/>
    <w:pPr>
      <w:widowControl w:val="0"/>
      <w:autoSpaceDE w:val="0"/>
      <w:autoSpaceDN w:val="0"/>
      <w:adjustRightInd w:val="0"/>
      <w:spacing w:line="360" w:lineRule="auto"/>
      <w:jc w:val="both"/>
    </w:pPr>
    <w:rPr>
      <w:rFonts w:ascii="宋体" w:hAnsi="Calibri"/>
      <w:color w:val="000000"/>
      <w:sz w:val="24"/>
    </w:rPr>
  </w:style>
  <w:style w:type="paragraph" w:customStyle="1" w:styleId="CharCharChar">
    <w:name w:val="Char Char Char"/>
    <w:basedOn w:val="a"/>
    <w:qFormat/>
    <w:rPr>
      <w:rFonts w:ascii="Tahoma" w:hAnsi="Tahoma"/>
    </w:rPr>
  </w:style>
  <w:style w:type="paragraph" w:customStyle="1" w:styleId="ParaCharCharCharChar">
    <w:name w:val="默认段落字体 Para Char Char Char Char"/>
    <w:basedOn w:val="a"/>
    <w:qFormat/>
  </w:style>
  <w:style w:type="paragraph" w:customStyle="1" w:styleId="110">
    <w:name w:val="列出段落11"/>
    <w:basedOn w:val="a"/>
    <w:uiPriority w:val="34"/>
    <w:qFormat/>
    <w:pPr>
      <w:ind w:firstLine="420"/>
    </w:pPr>
    <w:rPr>
      <w:szCs w:val="22"/>
    </w:rPr>
  </w:style>
  <w:style w:type="paragraph" w:customStyle="1" w:styleId="aff2">
    <w:name w:val="表格侧编号"/>
    <w:next w:val="a"/>
    <w:qFormat/>
    <w:pPr>
      <w:widowControl w:val="0"/>
      <w:spacing w:line="360" w:lineRule="auto"/>
      <w:jc w:val="center"/>
    </w:pPr>
    <w:rPr>
      <w:rFonts w:ascii="宋体" w:hAnsi="宋体"/>
      <w:kern w:val="2"/>
      <w:sz w:val="21"/>
    </w:rPr>
  </w:style>
  <w:style w:type="paragraph" w:customStyle="1" w:styleId="210">
    <w:name w:val="目录 21"/>
    <w:basedOn w:val="a"/>
    <w:next w:val="a"/>
    <w:uiPriority w:val="39"/>
    <w:qFormat/>
    <w:pPr>
      <w:ind w:left="210"/>
      <w:jc w:val="left"/>
    </w:pPr>
    <w:rPr>
      <w:rFonts w:cs="Calibri"/>
      <w:smallCaps/>
      <w:sz w:val="20"/>
    </w:rPr>
  </w:style>
  <w:style w:type="paragraph" w:customStyle="1" w:styleId="15">
    <w:name w:val="目录1"/>
    <w:basedOn w:val="a"/>
    <w:qFormat/>
    <w:rPr>
      <w:rFonts w:ascii="黑体" w:eastAsia="黑体"/>
      <w:sz w:val="52"/>
      <w:szCs w:val="52"/>
    </w:rPr>
  </w:style>
  <w:style w:type="paragraph" w:customStyle="1" w:styleId="71">
    <w:name w:val="目录 71"/>
    <w:basedOn w:val="a"/>
    <w:next w:val="a"/>
    <w:qFormat/>
    <w:pPr>
      <w:ind w:left="1260"/>
      <w:jc w:val="left"/>
    </w:pPr>
    <w:rPr>
      <w:rFonts w:cs="Calibri"/>
      <w:sz w:val="18"/>
      <w:szCs w:val="18"/>
    </w:rPr>
  </w:style>
  <w:style w:type="paragraph" w:customStyle="1" w:styleId="55">
    <w:name w:val="55"/>
    <w:basedOn w:val="a"/>
    <w:qFormat/>
    <w:pPr>
      <w:spacing w:line="500" w:lineRule="exact"/>
      <w:ind w:firstLine="629"/>
    </w:pPr>
    <w:rPr>
      <w:rFonts w:ascii="仿宋_GB2312" w:eastAsia="仿宋_GB2312"/>
      <w:sz w:val="28"/>
      <w:szCs w:val="28"/>
    </w:rPr>
  </w:style>
  <w:style w:type="paragraph" w:customStyle="1" w:styleId="16">
    <w:name w:val="列出段落1"/>
    <w:basedOn w:val="a"/>
    <w:uiPriority w:val="34"/>
    <w:qFormat/>
    <w:pPr>
      <w:ind w:firstLine="420"/>
    </w:pPr>
  </w:style>
  <w:style w:type="paragraph" w:customStyle="1" w:styleId="aff3">
    <w:name w:val="附件"/>
    <w:basedOn w:val="a"/>
    <w:qFormat/>
    <w:pPr>
      <w:spacing w:before="120" w:after="60"/>
      <w:jc w:val="center"/>
      <w:textAlignment w:val="center"/>
    </w:pPr>
    <w:rPr>
      <w:rFonts w:ascii="黑体" w:eastAsia="黑体"/>
      <w:b/>
      <w:kern w:val="0"/>
      <w:sz w:val="32"/>
      <w:szCs w:val="32"/>
    </w:rPr>
  </w:style>
  <w:style w:type="paragraph" w:customStyle="1" w:styleId="Char">
    <w:name w:val="Char"/>
    <w:basedOn w:val="a"/>
    <w:qFormat/>
    <w:pPr>
      <w:spacing w:line="360" w:lineRule="auto"/>
    </w:pPr>
    <w:rPr>
      <w:kern w:val="0"/>
    </w:rPr>
  </w:style>
  <w:style w:type="paragraph" w:customStyle="1" w:styleId="aff4">
    <w:name w:val="表格"/>
    <w:basedOn w:val="a"/>
    <w:qFormat/>
    <w:pPr>
      <w:spacing w:before="60" w:after="60"/>
      <w:jc w:val="center"/>
      <w:textAlignment w:val="baseline"/>
    </w:pPr>
    <w:rPr>
      <w:rFonts w:ascii="宋体"/>
      <w:kern w:val="0"/>
    </w:rPr>
  </w:style>
  <w:style w:type="paragraph" w:customStyle="1" w:styleId="24">
    <w:name w:val="标题2（新）"/>
    <w:basedOn w:val="2"/>
    <w:qFormat/>
    <w:pPr>
      <w:widowControl/>
      <w:spacing w:beforeLines="0" w:before="0" w:line="440" w:lineRule="exact"/>
    </w:pPr>
    <w:rPr>
      <w:rFonts w:ascii="宋体" w:eastAsia="宋体" w:cs="宋体"/>
      <w:szCs w:val="28"/>
    </w:rPr>
  </w:style>
  <w:style w:type="paragraph" w:customStyle="1" w:styleId="p0">
    <w:name w:val="p0"/>
    <w:basedOn w:val="a"/>
    <w:qFormat/>
    <w:pPr>
      <w:widowControl/>
    </w:pPr>
    <w:rPr>
      <w:kern w:val="0"/>
    </w:rPr>
  </w:style>
  <w:style w:type="paragraph" w:customStyle="1" w:styleId="61">
    <w:name w:val="目录 61"/>
    <w:basedOn w:val="a"/>
    <w:next w:val="a"/>
    <w:qFormat/>
    <w:pPr>
      <w:ind w:left="1050"/>
      <w:jc w:val="left"/>
    </w:pPr>
    <w:rPr>
      <w:rFonts w:cs="Calibri"/>
      <w:sz w:val="18"/>
      <w:szCs w:val="18"/>
    </w:rPr>
  </w:style>
  <w:style w:type="paragraph" w:customStyle="1" w:styleId="111">
    <w:name w:val="目录 11"/>
    <w:basedOn w:val="a"/>
    <w:next w:val="a"/>
    <w:uiPriority w:val="39"/>
    <w:qFormat/>
    <w:pPr>
      <w:spacing w:before="120" w:after="120"/>
      <w:jc w:val="left"/>
    </w:pPr>
    <w:rPr>
      <w:rFonts w:cs="Calibri"/>
      <w:b/>
      <w:bCs/>
      <w:caps/>
      <w:sz w:val="20"/>
    </w:rPr>
  </w:style>
  <w:style w:type="paragraph" w:customStyle="1" w:styleId="51">
    <w:name w:val="目录 51"/>
    <w:basedOn w:val="a"/>
    <w:next w:val="a"/>
    <w:qFormat/>
    <w:pPr>
      <w:ind w:left="840"/>
      <w:jc w:val="left"/>
    </w:pPr>
    <w:rPr>
      <w:rFonts w:cs="Calibri"/>
      <w:sz w:val="18"/>
      <w:szCs w:val="18"/>
    </w:rPr>
  </w:style>
  <w:style w:type="paragraph" w:customStyle="1" w:styleId="NewNewNewNewNewNewNewNewNewNewNewNewNewNewNewNewNewNewNewNewNewNewNew">
    <w:name w:val="正文 New New New New New New New New New New New New New New New New New New New New New New New"/>
    <w:qFormat/>
    <w:pPr>
      <w:widowControl w:val="0"/>
      <w:spacing w:line="360" w:lineRule="auto"/>
      <w:jc w:val="both"/>
    </w:pPr>
    <w:rPr>
      <w:rFonts w:ascii="Calibri" w:hAnsi="Calibri"/>
      <w:kern w:val="2"/>
      <w:sz w:val="21"/>
    </w:rPr>
  </w:style>
  <w:style w:type="paragraph" w:customStyle="1" w:styleId="aff5">
    <w:name w:val="表格文字"/>
    <w:basedOn w:val="a8"/>
    <w:qFormat/>
    <w:pPr>
      <w:spacing w:before="20" w:after="20" w:line="360" w:lineRule="atLeast"/>
      <w:textAlignment w:val="baseline"/>
    </w:pPr>
    <w:rPr>
      <w:rFonts w:ascii="Century Gothic" w:hAnsi="Century Gothic"/>
      <w:sz w:val="20"/>
    </w:rPr>
  </w:style>
  <w:style w:type="paragraph" w:customStyle="1" w:styleId="55TimesNewRoman15">
    <w:name w:val="样式 55 + (西文) Times New Roman (中文) 宋体 五号 加粗 行距: 1.5 倍行距"/>
    <w:basedOn w:val="55"/>
    <w:qFormat/>
    <w:pPr>
      <w:spacing w:line="360" w:lineRule="auto"/>
      <w:ind w:firstLine="0"/>
    </w:pPr>
    <w:rPr>
      <w:rFonts w:ascii="Times New Roman" w:eastAsia="黑体" w:cs="宋体"/>
      <w:bCs/>
      <w:szCs w:val="20"/>
    </w:rPr>
  </w:style>
  <w:style w:type="character" w:customStyle="1" w:styleId="80">
    <w:name w:val="标题 8 字符"/>
    <w:link w:val="8"/>
    <w:qFormat/>
    <w:rPr>
      <w:rFonts w:ascii="Cambria" w:eastAsia="宋体" w:hAnsi="Cambria" w:cs="Times New Roman"/>
      <w:kern w:val="2"/>
      <w:sz w:val="24"/>
      <w:szCs w:val="24"/>
    </w:rPr>
  </w:style>
  <w:style w:type="character" w:customStyle="1" w:styleId="Char1">
    <w:name w:val="标题 Char1"/>
    <w:qFormat/>
    <w:rPr>
      <w:rFonts w:ascii="Cambria" w:eastAsia="黑体" w:hAnsi="Cambria" w:cs="Times New Roman"/>
      <w:kern w:val="44"/>
      <w:sz w:val="36"/>
      <w:szCs w:val="3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30">
    <w:name w:val="标题 3 字符"/>
    <w:link w:val="3"/>
    <w:qFormat/>
    <w:rPr>
      <w:b/>
      <w:bCs/>
      <w:kern w:val="2"/>
      <w:sz w:val="21"/>
      <w:szCs w:val="32"/>
    </w:rPr>
  </w:style>
  <w:style w:type="character" w:customStyle="1" w:styleId="2Char">
    <w:name w:val="标题 2 Char"/>
    <w:qFormat/>
    <w:rPr>
      <w:rFonts w:ascii="Arial" w:eastAsia="黑体" w:hAnsi="Arial"/>
      <w:b/>
      <w:bCs/>
      <w:sz w:val="32"/>
      <w:szCs w:val="32"/>
    </w:rPr>
  </w:style>
  <w:style w:type="character" w:customStyle="1" w:styleId="unnamed11">
    <w:name w:val="unnamed11"/>
    <w:qFormat/>
    <w:rPr>
      <w:u w:val="none"/>
    </w:rPr>
  </w:style>
  <w:style w:type="character" w:customStyle="1" w:styleId="17">
    <w:name w:val="专用功能1"/>
    <w:qFormat/>
    <w:rPr>
      <w:color w:val="666666"/>
      <w:sz w:val="20"/>
    </w:rPr>
  </w:style>
  <w:style w:type="character" w:customStyle="1" w:styleId="ac">
    <w:name w:val="纯文本 字符"/>
    <w:link w:val="ab"/>
    <w:qFormat/>
    <w:rPr>
      <w:rFonts w:ascii="宋体" w:hAnsi="Courier New"/>
      <w:kern w:val="2"/>
      <w:sz w:val="21"/>
    </w:rPr>
  </w:style>
  <w:style w:type="character" w:customStyle="1" w:styleId="aff1">
    <w:name w:val="无间隔 字符"/>
    <w:link w:val="aff0"/>
    <w:uiPriority w:val="1"/>
    <w:qFormat/>
    <w:rPr>
      <w:rFonts w:ascii="Calibri" w:hAnsi="Calibri"/>
      <w:sz w:val="22"/>
      <w:szCs w:val="22"/>
      <w:lang w:val="en-US" w:eastAsia="zh-CN" w:bidi="ar-SA"/>
    </w:rPr>
  </w:style>
  <w:style w:type="character" w:customStyle="1" w:styleId="Char0">
    <w:name w:val="无间隔 Char"/>
    <w:uiPriority w:val="1"/>
    <w:qFormat/>
    <w:rPr>
      <w:rFonts w:ascii="Calibri" w:eastAsia="宋体" w:hAnsi="Calibri" w:cs="Times New Roman"/>
      <w:kern w:val="0"/>
      <w:sz w:val="22"/>
    </w:rPr>
  </w:style>
  <w:style w:type="character" w:customStyle="1" w:styleId="20">
    <w:name w:val="标题 2 字符"/>
    <w:link w:val="2"/>
    <w:qFormat/>
    <w:rPr>
      <w:rFonts w:ascii="Arial" w:eastAsia="黑体" w:hAnsi="Arial"/>
      <w:bCs/>
      <w:sz w:val="28"/>
      <w:szCs w:val="32"/>
    </w:rPr>
  </w:style>
  <w:style w:type="character" w:customStyle="1" w:styleId="10">
    <w:name w:val="标题 1 字符"/>
    <w:link w:val="1"/>
    <w:qFormat/>
    <w:rPr>
      <w:b/>
      <w:bCs/>
      <w:kern w:val="44"/>
      <w:sz w:val="44"/>
      <w:szCs w:val="44"/>
    </w:rPr>
  </w:style>
  <w:style w:type="character" w:customStyle="1" w:styleId="Char2">
    <w:name w:val="正文文本 Char"/>
    <w:qFormat/>
    <w:rPr>
      <w:kern w:val="2"/>
      <w:sz w:val="24"/>
    </w:rPr>
  </w:style>
  <w:style w:type="character" w:customStyle="1" w:styleId="40">
    <w:name w:val="标题 4 字符"/>
    <w:link w:val="4"/>
    <w:qFormat/>
    <w:rPr>
      <w:rFonts w:ascii="Cambria" w:eastAsia="黑体" w:hAnsi="Cambria"/>
      <w:bCs/>
      <w:kern w:val="2"/>
      <w:sz w:val="24"/>
      <w:szCs w:val="28"/>
    </w:rPr>
  </w:style>
  <w:style w:type="character" w:customStyle="1" w:styleId="32">
    <w:name w:val="正文文本 3 字符"/>
    <w:link w:val="31"/>
    <w:qFormat/>
    <w:rPr>
      <w:sz w:val="16"/>
      <w:szCs w:val="16"/>
    </w:rPr>
  </w:style>
  <w:style w:type="character" w:customStyle="1" w:styleId="af">
    <w:name w:val="批注框文本 字符"/>
    <w:link w:val="ae"/>
    <w:qFormat/>
    <w:rPr>
      <w:kern w:val="2"/>
      <w:sz w:val="18"/>
      <w:szCs w:val="18"/>
    </w:rPr>
  </w:style>
  <w:style w:type="character" w:customStyle="1" w:styleId="a9">
    <w:name w:val="正文文本 字符"/>
    <w:link w:val="a8"/>
    <w:qFormat/>
    <w:rPr>
      <w:kern w:val="2"/>
      <w:sz w:val="24"/>
    </w:rPr>
  </w:style>
  <w:style w:type="character" w:customStyle="1" w:styleId="af1">
    <w:name w:val="页脚 字符"/>
    <w:link w:val="af0"/>
    <w:uiPriority w:val="99"/>
    <w:qFormat/>
    <w:rPr>
      <w:kern w:val="2"/>
      <w:sz w:val="18"/>
    </w:rPr>
  </w:style>
  <w:style w:type="character" w:customStyle="1" w:styleId="3Char1">
    <w:name w:val="正文文本 3 Char1"/>
    <w:uiPriority w:val="99"/>
    <w:semiHidden/>
    <w:qFormat/>
    <w:rPr>
      <w:kern w:val="2"/>
      <w:sz w:val="16"/>
      <w:szCs w:val="16"/>
    </w:rPr>
  </w:style>
  <w:style w:type="character" w:customStyle="1" w:styleId="af8">
    <w:name w:val="批注主题 字符"/>
    <w:link w:val="af7"/>
    <w:qFormat/>
    <w:rPr>
      <w:b/>
      <w:bCs/>
      <w:kern w:val="2"/>
      <w:sz w:val="21"/>
    </w:rPr>
  </w:style>
  <w:style w:type="character" w:customStyle="1" w:styleId="Char3">
    <w:name w:val="页脚 Char"/>
    <w:uiPriority w:val="99"/>
    <w:semiHidden/>
    <w:qFormat/>
    <w:rPr>
      <w:sz w:val="18"/>
      <w:szCs w:val="18"/>
    </w:rPr>
  </w:style>
  <w:style w:type="character" w:customStyle="1" w:styleId="Char20">
    <w:name w:val="无间隔 Char2"/>
    <w:uiPriority w:val="1"/>
    <w:qFormat/>
    <w:rPr>
      <w:rFonts w:ascii="Calibri" w:hAnsi="Calibri"/>
      <w:sz w:val="22"/>
      <w:szCs w:val="22"/>
      <w:lang w:val="en-US" w:eastAsia="zh-CN" w:bidi="ar-SA"/>
    </w:rPr>
  </w:style>
  <w:style w:type="character" w:customStyle="1" w:styleId="Char10">
    <w:name w:val="无间隔 Char1"/>
    <w:uiPriority w:val="1"/>
    <w:qFormat/>
    <w:rPr>
      <w:rFonts w:ascii="Calibri" w:eastAsia="宋体" w:hAnsi="Calibri"/>
      <w:kern w:val="2"/>
      <w:sz w:val="21"/>
      <w:szCs w:val="22"/>
      <w:lang w:bidi="ar-SA"/>
    </w:rPr>
  </w:style>
  <w:style w:type="character" w:customStyle="1" w:styleId="Char4">
    <w:name w:val="页眉 Char"/>
    <w:uiPriority w:val="99"/>
    <w:semiHidden/>
    <w:qFormat/>
    <w:rPr>
      <w:sz w:val="18"/>
      <w:szCs w:val="18"/>
    </w:rPr>
  </w:style>
  <w:style w:type="character" w:customStyle="1" w:styleId="a7">
    <w:name w:val="批注文字 字符"/>
    <w:link w:val="a6"/>
    <w:uiPriority w:val="99"/>
    <w:qFormat/>
    <w:rPr>
      <w:kern w:val="2"/>
      <w:sz w:val="21"/>
    </w:rPr>
  </w:style>
  <w:style w:type="character" w:customStyle="1" w:styleId="af6">
    <w:name w:val="标题 字符"/>
    <w:link w:val="af5"/>
    <w:qFormat/>
    <w:rPr>
      <w:rFonts w:ascii="Cambria" w:eastAsia="黑体" w:hAnsi="Cambria"/>
      <w:kern w:val="44"/>
      <w:sz w:val="36"/>
      <w:szCs w:val="32"/>
    </w:rPr>
  </w:style>
  <w:style w:type="character" w:customStyle="1" w:styleId="af3">
    <w:name w:val="页眉 字符"/>
    <w:link w:val="af2"/>
    <w:uiPriority w:val="99"/>
    <w:qFormat/>
    <w:rPr>
      <w:kern w:val="2"/>
      <w:sz w:val="18"/>
    </w:rPr>
  </w:style>
  <w:style w:type="table" w:customStyle="1" w:styleId="18">
    <w:name w:val="网格型1"/>
    <w:basedOn w:val="a1"/>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
    <w:uiPriority w:val="99"/>
    <w:qFormat/>
    <w:pPr>
      <w:ind w:firstLine="420"/>
    </w:pPr>
  </w:style>
  <w:style w:type="character" w:customStyle="1" w:styleId="font41">
    <w:name w:val="font41"/>
    <w:basedOn w:val="a0"/>
    <w:qFormat/>
    <w:rPr>
      <w:rFonts w:ascii="等线" w:eastAsia="等线" w:hAnsi="等线" w:cs="等线"/>
      <w:color w:val="000000"/>
      <w:sz w:val="22"/>
      <w:szCs w:val="22"/>
      <w:u w:val="none"/>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Times New Roman" w:hAnsi="Times New Roman" w:cs="Times New Roman" w:hint="default"/>
      <w:color w:val="000000"/>
      <w:sz w:val="21"/>
      <w:szCs w:val="21"/>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年越</dc:creator>
  <cp:lastModifiedBy>x sy</cp:lastModifiedBy>
  <cp:revision>86</cp:revision>
  <cp:lastPrinted>2018-10-16T08:06:00Z</cp:lastPrinted>
  <dcterms:created xsi:type="dcterms:W3CDTF">2023-06-11T01:06:00Z</dcterms:created>
  <dcterms:modified xsi:type="dcterms:W3CDTF">2024-07-29T08:46:00Z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B7A199BC775047C9988B20BC0CF6746A_13</vt:lpwstr>
  </property>
</Properties>
</file>